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23E" w:rsidRDefault="00CE323E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CE323E" w:rsidRDefault="00CE323E">
      <w:pPr>
        <w:pStyle w:val="ConsPlusNormal"/>
        <w:jc w:val="both"/>
        <w:outlineLvl w:val="0"/>
      </w:pPr>
    </w:p>
    <w:p w:rsidR="00CE323E" w:rsidRDefault="00CE323E">
      <w:pPr>
        <w:pStyle w:val="ConsPlusNormal"/>
        <w:jc w:val="both"/>
        <w:outlineLvl w:val="0"/>
      </w:pPr>
      <w:r>
        <w:t>Зарегистрировано в Минюсте России 21 августа 2014 г. N 33737</w:t>
      </w:r>
    </w:p>
    <w:p w:rsidR="00CE323E" w:rsidRDefault="00CE323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CE323E" w:rsidRDefault="00CE323E">
      <w:pPr>
        <w:pStyle w:val="ConsPlusTitle"/>
        <w:jc w:val="center"/>
      </w:pPr>
    </w:p>
    <w:p w:rsidR="00CE323E" w:rsidRDefault="00CE323E">
      <w:pPr>
        <w:pStyle w:val="ConsPlusTitle"/>
        <w:jc w:val="center"/>
      </w:pPr>
      <w:r>
        <w:t>ПРИКАЗ</w:t>
      </w:r>
    </w:p>
    <w:p w:rsidR="00CE323E" w:rsidRDefault="00CE323E">
      <w:pPr>
        <w:pStyle w:val="ConsPlusTitle"/>
        <w:jc w:val="center"/>
      </w:pPr>
      <w:r>
        <w:t>от 12 мая 2014 г. N 509</w:t>
      </w:r>
    </w:p>
    <w:p w:rsidR="00CE323E" w:rsidRDefault="00CE323E">
      <w:pPr>
        <w:pStyle w:val="ConsPlusTitle"/>
        <w:jc w:val="center"/>
      </w:pPr>
    </w:p>
    <w:p w:rsidR="00CE323E" w:rsidRDefault="00CE323E">
      <w:pPr>
        <w:pStyle w:val="ConsPlusTitle"/>
        <w:jc w:val="center"/>
      </w:pPr>
      <w:r>
        <w:t>ОБ УТВЕРЖДЕНИИ</w:t>
      </w:r>
    </w:p>
    <w:p w:rsidR="00CE323E" w:rsidRDefault="00CE323E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CE323E" w:rsidRDefault="00CE323E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CE323E" w:rsidRDefault="00CE323E">
      <w:pPr>
        <w:pStyle w:val="ConsPlusTitle"/>
        <w:jc w:val="center"/>
      </w:pPr>
      <w:r>
        <w:t>40.02.02 ПРАВООХРАНИТЕЛЬНАЯ ДЕЯТЕЛЬНОСТЬ</w:t>
      </w:r>
    </w:p>
    <w:p w:rsidR="00CE323E" w:rsidRDefault="00CE323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CE323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E323E" w:rsidRDefault="00CE323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323E" w:rsidRDefault="00CE323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E323E" w:rsidRDefault="00CE323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E323E" w:rsidRDefault="00CE323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24.07.2015 N 754,</w:t>
            </w:r>
          </w:p>
          <w:p w:rsidR="00CE323E" w:rsidRDefault="00CE323E">
            <w:pPr>
              <w:pStyle w:val="ConsPlusNormal"/>
              <w:jc w:val="center"/>
            </w:pPr>
            <w:hyperlink r:id="rId6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323E" w:rsidRDefault="00CE323E">
            <w:pPr>
              <w:pStyle w:val="ConsPlusNormal"/>
            </w:pPr>
          </w:p>
        </w:tc>
      </w:tr>
    </w:tbl>
    <w:p w:rsidR="00CE323E" w:rsidRDefault="00CE323E">
      <w:pPr>
        <w:pStyle w:val="ConsPlusNormal"/>
        <w:jc w:val="center"/>
      </w:pPr>
    </w:p>
    <w:p w:rsidR="00CE323E" w:rsidRDefault="00CE323E">
      <w:pPr>
        <w:pStyle w:val="ConsPlusNormal"/>
        <w:ind w:firstLine="540"/>
        <w:jc w:val="both"/>
      </w:pPr>
      <w:r>
        <w:t xml:space="preserve">В соответствии с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r:id="rId7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6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40.02.02 Правоохранительная деятельность.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8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14 сентября 2010 г. N 924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031001 Правоохранительная деятельность" (зарегистрирован Министерством юстиции Российской Федерации 6 октября 2010 г., регистрационный N 18639).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3. Настоящий приказ вступает в силу с 1 сентября 2014 года.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right"/>
      </w:pPr>
      <w:r>
        <w:t>Министр</w:t>
      </w:r>
    </w:p>
    <w:p w:rsidR="00CE323E" w:rsidRDefault="00CE323E">
      <w:pPr>
        <w:pStyle w:val="ConsPlusNormal"/>
        <w:jc w:val="right"/>
      </w:pPr>
      <w:r>
        <w:t>Д.В.ЛИВАНОВ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right"/>
        <w:outlineLvl w:val="0"/>
      </w:pPr>
      <w:r>
        <w:t>Приложение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right"/>
      </w:pPr>
      <w:r>
        <w:t>Утвержден</w:t>
      </w:r>
    </w:p>
    <w:p w:rsidR="00CE323E" w:rsidRDefault="00CE323E">
      <w:pPr>
        <w:pStyle w:val="ConsPlusNormal"/>
        <w:jc w:val="right"/>
      </w:pPr>
      <w:r>
        <w:t>приказом Министерства образования</w:t>
      </w:r>
    </w:p>
    <w:p w:rsidR="00CE323E" w:rsidRDefault="00CE323E">
      <w:pPr>
        <w:pStyle w:val="ConsPlusNormal"/>
        <w:jc w:val="right"/>
      </w:pPr>
      <w:r>
        <w:t>и науки Российской Федерации</w:t>
      </w:r>
    </w:p>
    <w:p w:rsidR="00CE323E" w:rsidRDefault="00CE323E">
      <w:pPr>
        <w:pStyle w:val="ConsPlusNormal"/>
        <w:jc w:val="right"/>
      </w:pPr>
      <w:r>
        <w:t>от 12 мая 2014 г. N 509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</w:pPr>
      <w:bookmarkStart w:id="0" w:name="P36"/>
      <w:bookmarkEnd w:id="0"/>
      <w:r>
        <w:lastRenderedPageBreak/>
        <w:t>ФЕДЕРАЛЬНЫЙ ГОСУДАРСТВЕННЫЙ ОБРАЗОВАТЕЛЬНЫЙ СТАНДАРТ</w:t>
      </w:r>
    </w:p>
    <w:p w:rsidR="00CE323E" w:rsidRDefault="00CE323E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CE323E" w:rsidRDefault="00CE323E">
      <w:pPr>
        <w:pStyle w:val="ConsPlusTitle"/>
        <w:jc w:val="center"/>
      </w:pPr>
      <w:r>
        <w:t>40.02.02 ПРАВООХРАНИТЕЛЬНАЯ ДЕЯТЕЛЬНОСТЬ</w:t>
      </w:r>
    </w:p>
    <w:p w:rsidR="00CE323E" w:rsidRDefault="00CE323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CE323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E323E" w:rsidRDefault="00CE323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323E" w:rsidRDefault="00CE323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E323E" w:rsidRDefault="00CE323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E323E" w:rsidRDefault="00CE323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24.07.2015 N 754,</w:t>
            </w:r>
          </w:p>
          <w:p w:rsidR="00CE323E" w:rsidRDefault="00CE323E">
            <w:pPr>
              <w:pStyle w:val="ConsPlusNormal"/>
              <w:jc w:val="center"/>
            </w:pPr>
            <w:hyperlink r:id="rId10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E323E" w:rsidRDefault="00CE323E">
            <w:pPr>
              <w:pStyle w:val="ConsPlusNormal"/>
            </w:pPr>
          </w:p>
        </w:tc>
      </w:tr>
    </w:tbl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I. ОБЛАСТЬ ПРИМЕНЕНИЯ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40.02.02 Правоохранительная деятельность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1.2. Право на реализацию программы подготовки специалистов среднего звена по специальности 40.02.02 Правоохранительная деятельность имеет образовательная организация при наличии соответствующей лицензии на осуществление образовательной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CE323E" w:rsidRDefault="00CE323E">
      <w:pPr>
        <w:pStyle w:val="ConsPlusNormal"/>
        <w:jc w:val="both"/>
      </w:pPr>
      <w:r>
        <w:t xml:space="preserve">(п. 1.3 введен </w:t>
      </w:r>
      <w:hyperlink r:id="rId11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 w:rsidR="00CE323E" w:rsidRDefault="00CE323E">
      <w:pPr>
        <w:pStyle w:val="ConsPlusNormal"/>
        <w:jc w:val="both"/>
      </w:pPr>
      <w:r>
        <w:t xml:space="preserve">(п. 1.4 введен </w:t>
      </w:r>
      <w:hyperlink r:id="rId12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II. ИСПОЛЬЗУЕМЫЕ СОКРАЩЕНИЯ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В настоящем стандарте используются следующие сокращения: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СПО - среднее профессиональное образование;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ППССЗ - программа подготовки специалистов среднего звена;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- общая компетенция;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lastRenderedPageBreak/>
        <w:t>ПК - профессиональная компетенция;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ПМ - профессиональный модуль;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МДК - междисциплинарный курс.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III. ХАРАКТЕРИСТИКА ПОДГОТОВКИ ПО СПЕЦИАЛЬНОСТИ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3.1. Получение СПО по ППССЗ допускается только в образовательной организации.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3.2. Сроки получения СПО по специальности 40.02.02 Правоохранительная деятельность базовой подготовки в очной форме обучения и присваиваемая квалификация приводятся в Таблице 1.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right"/>
        <w:outlineLvl w:val="2"/>
      </w:pPr>
      <w:r>
        <w:t>Таблица 1</w:t>
      </w:r>
    </w:p>
    <w:p w:rsidR="00CE323E" w:rsidRDefault="00CE323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515"/>
        <w:gridCol w:w="1871"/>
        <w:gridCol w:w="3685"/>
      </w:tblGrid>
      <w:tr w:rsidR="00CE323E">
        <w:tc>
          <w:tcPr>
            <w:tcW w:w="3515" w:type="dxa"/>
          </w:tcPr>
          <w:p w:rsidR="00CE323E" w:rsidRDefault="00CE323E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1871" w:type="dxa"/>
          </w:tcPr>
          <w:p w:rsidR="00CE323E" w:rsidRDefault="00CE323E">
            <w:pPr>
              <w:pStyle w:val="ConsPlusNormal"/>
              <w:jc w:val="center"/>
            </w:pPr>
            <w:r>
              <w:t>Наименование квалификации базовой подготовки</w:t>
            </w:r>
          </w:p>
        </w:tc>
        <w:tc>
          <w:tcPr>
            <w:tcW w:w="3685" w:type="dxa"/>
          </w:tcPr>
          <w:p w:rsidR="00CE323E" w:rsidRDefault="00CE323E">
            <w:pPr>
              <w:pStyle w:val="ConsPlusNormal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81">
              <w:r>
                <w:rPr>
                  <w:color w:val="0000FF"/>
                </w:rPr>
                <w:t>&lt;1&gt;</w:t>
              </w:r>
            </w:hyperlink>
          </w:p>
        </w:tc>
      </w:tr>
      <w:tr w:rsidR="00CE323E">
        <w:tc>
          <w:tcPr>
            <w:tcW w:w="3515" w:type="dxa"/>
          </w:tcPr>
          <w:p w:rsidR="00CE323E" w:rsidRDefault="00CE323E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1871" w:type="dxa"/>
            <w:vMerge w:val="restart"/>
          </w:tcPr>
          <w:p w:rsidR="00CE323E" w:rsidRDefault="00CE323E">
            <w:pPr>
              <w:pStyle w:val="ConsPlusNormal"/>
              <w:jc w:val="center"/>
            </w:pPr>
            <w:r>
              <w:t>Юрист</w:t>
            </w:r>
          </w:p>
        </w:tc>
        <w:tc>
          <w:tcPr>
            <w:tcW w:w="3685" w:type="dxa"/>
          </w:tcPr>
          <w:p w:rsidR="00CE323E" w:rsidRDefault="00CE323E">
            <w:pPr>
              <w:pStyle w:val="ConsPlusNormal"/>
              <w:jc w:val="center"/>
            </w:pPr>
            <w:r>
              <w:t xml:space="preserve">2 года 6 месяцев </w:t>
            </w:r>
            <w:hyperlink w:anchor="P82">
              <w:r>
                <w:rPr>
                  <w:color w:val="0000FF"/>
                </w:rPr>
                <w:t>&lt;2&gt;</w:t>
              </w:r>
            </w:hyperlink>
          </w:p>
        </w:tc>
      </w:tr>
      <w:tr w:rsidR="00CE323E">
        <w:tc>
          <w:tcPr>
            <w:tcW w:w="3515" w:type="dxa"/>
          </w:tcPr>
          <w:p w:rsidR="00CE323E" w:rsidRDefault="00CE323E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187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3685" w:type="dxa"/>
          </w:tcPr>
          <w:p w:rsidR="00CE323E" w:rsidRDefault="00CE323E">
            <w:pPr>
              <w:pStyle w:val="ConsPlusNormal"/>
              <w:jc w:val="center"/>
            </w:pPr>
            <w:r>
              <w:t xml:space="preserve">3 года 6 месяцев </w:t>
            </w:r>
            <w:hyperlink w:anchor="P83">
              <w:r>
                <w:rPr>
                  <w:color w:val="0000FF"/>
                </w:rPr>
                <w:t>&lt;3&gt;</w:t>
              </w:r>
            </w:hyperlink>
          </w:p>
        </w:tc>
      </w:tr>
    </w:tbl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--------------------------------</w:t>
      </w:r>
    </w:p>
    <w:p w:rsidR="00CE323E" w:rsidRDefault="00CE323E">
      <w:pPr>
        <w:pStyle w:val="ConsPlusNormal"/>
        <w:spacing w:before="220"/>
        <w:ind w:firstLine="540"/>
        <w:jc w:val="both"/>
      </w:pPr>
      <w:bookmarkStart w:id="1" w:name="P81"/>
      <w:bookmarkEnd w:id="1"/>
      <w:r>
        <w:t>&lt;1&gt; Независимо от применяемых образовательных технологий.</w:t>
      </w:r>
    </w:p>
    <w:p w:rsidR="00CE323E" w:rsidRDefault="00CE323E">
      <w:pPr>
        <w:pStyle w:val="ConsPlusNormal"/>
        <w:spacing w:before="220"/>
        <w:ind w:firstLine="540"/>
        <w:jc w:val="both"/>
      </w:pPr>
      <w:bookmarkStart w:id="2" w:name="P82"/>
      <w:bookmarkEnd w:id="2"/>
      <w:r>
        <w:t xml:space="preserve">&lt;2&gt; Для федеральных государственных образовательных организаций, находящихся в ведении федеральных государственных органов, осуществляющих подготовку кадров в интересах обороны и безопасности государства, обеспечения законности и правопорядка, указанных в </w:t>
      </w:r>
      <w:hyperlink r:id="rId13">
        <w:r>
          <w:rPr>
            <w:color w:val="0000FF"/>
          </w:rPr>
          <w:t>части 1 статьи 81</w:t>
        </w:r>
      </w:hyperlink>
      <w:r>
        <w:t xml:space="preserve"> Федерального закона от 29 декабря 2012 года N 273-ФЗ "Об образовании в Российской Федерации", в которых продолжительность каникул определяется в соответствии с нормативными правовыми актами, регулирующими порядок прохождения службы, в случае продолжительности каникул меньше установленных ФГОС СПО по специальности 40.02.02 Правоохранительная деятельность допускается сокращение срока освоения ППССЗ до 2 лет 4 месяцев (без сокращения объема времени теоретического обучения).</w:t>
      </w:r>
    </w:p>
    <w:p w:rsidR="00CE323E" w:rsidRDefault="00CE323E">
      <w:pPr>
        <w:pStyle w:val="ConsPlusNormal"/>
        <w:spacing w:before="220"/>
        <w:ind w:firstLine="540"/>
        <w:jc w:val="both"/>
      </w:pPr>
      <w:bookmarkStart w:id="3" w:name="P83"/>
      <w:bookmarkEnd w:id="3"/>
      <w:r>
        <w:t>&lt;3&gt;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Сроки получения СПО по ППССЗ базовой подготовки независимо от применяемых образовательных технологий увеличиваются: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а) для обучающихся по очно-заочной и заочной формам обучения: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на базе среднего общего образования - не более чем на 1 год;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на базе основного общего образования - не более чем на 1,5 года;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б) для инвалидов и лиц с ограниченными возможностями здоровья - не более чем на 10 месяцев.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IV. ХАРАКТЕРИСТИКА ПРОФЕССИОНАЛЬНОЙ</w:t>
      </w:r>
    </w:p>
    <w:p w:rsidR="00CE323E" w:rsidRDefault="00CE323E">
      <w:pPr>
        <w:pStyle w:val="ConsPlusTitle"/>
        <w:jc w:val="center"/>
      </w:pPr>
      <w:r>
        <w:t>ДЕЯТЕЛЬНОСТИ ВЫПУСКНИКОВ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4.1. Область профессиональной деятельности выпускников: реализация правовых норм; обеспечение законности и правопорядка, безопасности личности, общества и государства, охрана общественного порядка, предупреждение, пресечение, выявление, раскрытие и расследование преступлений и других правонарушений.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события и действия, имеющие юридическое значение;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общественные отношения в сфере правоохранительной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4.3. Юрист готовится к следующим видам деятельности: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4.3.1. Оперативно-служебная деятельность.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4.3.2. Организационно-управленческая деятельность.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V. ТРЕБОВАНИЯ К РЕЗУЛЬТАТАМ ОСВОЕНИЯ ПРОГРАММЫ ПОДГОТОВКИ</w:t>
      </w:r>
    </w:p>
    <w:p w:rsidR="00CE323E" w:rsidRDefault="00CE323E">
      <w:pPr>
        <w:pStyle w:val="ConsPlusTitle"/>
        <w:jc w:val="center"/>
      </w:pPr>
      <w:r>
        <w:t>СПЕЦИАЛИСТОВ СРЕДНЕГО ЗВЕНА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5.1. Юрист должен обладать общими компетенциями, включающими в себя способность: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2. Понимать и анализировать вопросы ценностно-мотивационной сферы.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3.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4. Принимать решения в стандартных и нестандартных ситуациях, в том числе ситуациях риска, и нести за них ответственность.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5. Проявлять психологическую устойчивость в сложных и экстремальных ситуациях, предупреждать и разрешать конфликты в процессе профессиональной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6.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7. Использовать информационно-коммуникационные технологии в профессиональной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8. Правильно строить отношения с коллегами, с различными категориями граждан, в том числе с представителями различных национальностей и конфессий.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9. Устанавливать психологический контакт с окружающими.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10. Адаптироваться к меняющимся условиям профессиональной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11.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ОК 12. Выполнять профессиональные задачи в соответствии с нормами морали, </w:t>
      </w:r>
      <w:r>
        <w:lastRenderedPageBreak/>
        <w:t>профессиональной этики и служебного этикета.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13. Проявлять нетерпимость к коррупционному поведению, уважительно относиться к праву и закону.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ОК 14. Организовывать свою жизнь в соответствии с социально значимыми представлениями о здоровом образе жизни, поддерживать должный уровень физической подготовленности, необходимый для социальной и профессиональной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5.2. Юрист должен обладать профессиональными компетенциями, соответствующими видам деятельности: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5.2.1. Оперативно-служебная деятельность.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1.1. Юридически квалифицировать факты, события и обстоятельства. Принимать решения и совершать юридические действия в точном соответствии с законом.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1.2. Обеспечивать соблюдение законодательства субъектами права.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1.3. Осуществлять реализацию норм материального и процессуального права.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1.4. Обеспечивать законность и правопорядок, безопасность личности, общества и государства, охранять общественный порядок.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1.5. Осуществлять оперативно-служебные мероприятия в соответствии с профилем подготовки.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1.6. Применять меры административного пресечения правонарушений, включая применение физической силы и специальных средств.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1.7. Обеспечивать выявление, раскрытие и расследование преступлений и иных правонарушений в соответствии с профилем подготовки.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1.8. Осуществлять технико-криминалистическое и специальное техническое обеспечение оперативно-служебной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1.9. Оказывать первую (доврачебную) медицинскую помощь.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1.10. Использовать в профессиональной деятельности нормативные правовые акты и документы по обеспечению режима секретности в Российской Федерации.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1.11. Обеспечивать защиту сведений, составляющих государственную тайну, сведений конфиденциального характера и иных охраняемых законом тайн.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1.12. Осуществлять предупреждение преступлений и иных правонарушений на основе использования знаний о закономерностях преступности, преступного поведения и методов их предупреждения, выявлять и устранять причины и условия, способствующие совершению правонарушений.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1.13. Осуществлять свою профессиональную деятельность во взаимодействии с сотрудниками правоохранительных органов, органов местного самоуправления, с представителями общественных объединений, с муниципальными органами охраны общественного порядка, трудовыми коллективами, гражданами.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5.2.2. Организационно-управленческая деятельность.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ПК 2.1. Осуществлять организационно-управленческие функции в рамках малых групп, как в </w:t>
      </w:r>
      <w:r>
        <w:lastRenderedPageBreak/>
        <w:t>условиях повседневной служебной деятельности, так и в нестандартных условиях, экстремальных ситуациях.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ПК 2.2. Осуществлять документационное обеспечение управленческой деятельности.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VI. ТРЕБОВАНИЯ К СТРУКТУРЕ ПРОГРАММЫ ПОДГОТОВКИ</w:t>
      </w:r>
    </w:p>
    <w:p w:rsidR="00CE323E" w:rsidRDefault="00CE323E">
      <w:pPr>
        <w:pStyle w:val="ConsPlusTitle"/>
        <w:jc w:val="center"/>
      </w:pPr>
      <w:r>
        <w:t>СПЕЦИАЛИСТОВ СРЕДНЕГО ЗВЕНА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6.1. ППССЗ предусматривает изучение следующих учебных циклов: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общего гуманитарного и социально-экономического;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математического и общего естественнонаучного;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профессионального;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и разделов: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учебная практика;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производственная практика (по профилю специальности);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производственная практика (преддипломная);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промежуточная аттестация;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государственная итоговая аттестация.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6.2. Обязательная часть ППССЗ по учебным циклам должна составлять около 70 процентов от общего объема времени, отведенного на их освоение.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 ("Физическая подготовка" - для образовательных организаций, в которых предусмотрена военная служба и (или) служба в правоохранительных органах).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 В образовательных организациях, в которых </w:t>
      </w:r>
      <w:r>
        <w:lastRenderedPageBreak/>
        <w:t>предусмотрена военная служба и (или) служба в правоохранительных органах, дисциплина "Безопасность жизнедеятельности" может не изучаться.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Дисциплина "Физическая культура" реализуется в порядке, установленном образовательной организацией.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CE323E" w:rsidRDefault="00CE323E">
      <w:pPr>
        <w:pStyle w:val="ConsPlusNormal"/>
        <w:jc w:val="both"/>
      </w:pPr>
      <w:r>
        <w:t xml:space="preserve">(абзац введен </w:t>
      </w:r>
      <w:hyperlink r:id="rId14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right"/>
        <w:outlineLvl w:val="2"/>
      </w:pPr>
      <w:r>
        <w:t>Таблица 2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CE323E" w:rsidRDefault="00CE323E">
      <w:pPr>
        <w:pStyle w:val="ConsPlusTitle"/>
        <w:jc w:val="center"/>
      </w:pPr>
      <w:r>
        <w:t>базовой подготовки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sectPr w:rsidR="00CE323E" w:rsidSect="009005C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61"/>
        <w:gridCol w:w="4139"/>
        <w:gridCol w:w="1615"/>
        <w:gridCol w:w="1247"/>
        <w:gridCol w:w="2916"/>
        <w:gridCol w:w="1653"/>
      </w:tblGrid>
      <w:tr w:rsidR="00CE323E">
        <w:tc>
          <w:tcPr>
            <w:tcW w:w="1361" w:type="dxa"/>
          </w:tcPr>
          <w:p w:rsidR="00CE323E" w:rsidRDefault="00CE323E">
            <w:pPr>
              <w:pStyle w:val="ConsPlusNormal"/>
              <w:jc w:val="center"/>
            </w:pPr>
            <w:r>
              <w:lastRenderedPageBreak/>
              <w:t>Индекс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center"/>
            </w:pPr>
            <w: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  <w:jc w:val="center"/>
            </w:pPr>
            <w:r>
              <w:t>Индекс и наименование дисциплин, междисциплинарных курсов (МДК)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  <w:jc w:val="center"/>
            </w:pPr>
            <w:r>
              <w:t>Коды формируемых компетенций</w:t>
            </w: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  <w:r>
              <w:t>Обязательная часть учебных циклов ППССЗ</w:t>
            </w:r>
          </w:p>
        </w:tc>
        <w:tc>
          <w:tcPr>
            <w:tcW w:w="1615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3212</w:t>
            </w:r>
          </w:p>
        </w:tc>
        <w:tc>
          <w:tcPr>
            <w:tcW w:w="1247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2142</w:t>
            </w:r>
          </w:p>
        </w:tc>
        <w:tc>
          <w:tcPr>
            <w:tcW w:w="2916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2931" w:type="dxa"/>
            <w:gridSpan w:val="6"/>
            <w:tcBorders>
              <w:top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 xml:space="preserve">(в ред. </w:t>
            </w:r>
            <w:hyperlink r:id="rId15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24.07.2015 N 754)</w:t>
            </w:r>
          </w:p>
        </w:tc>
      </w:tr>
      <w:tr w:rsidR="00CE323E">
        <w:tc>
          <w:tcPr>
            <w:tcW w:w="1361" w:type="dxa"/>
            <w:vMerge w:val="restart"/>
          </w:tcPr>
          <w:p w:rsidR="00CE323E" w:rsidRDefault="00CE323E">
            <w:pPr>
              <w:pStyle w:val="ConsPlusNormal"/>
            </w:pPr>
            <w:r>
              <w:t>ОГСЭ.00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Общий гуманитарный и социально-экономический учебный цикл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654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436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В результате изучения обязательной части учебного цикла обучающийся должен:</w:t>
            </w:r>
          </w:p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ориентироваться в системе философского знания;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предметную область философского знания; мировоззренческие и методологические основы юридического мышления;</w:t>
            </w:r>
          </w:p>
          <w:p w:rsidR="00CE323E" w:rsidRDefault="00CE323E">
            <w:pPr>
              <w:pStyle w:val="ConsPlusNormal"/>
              <w:jc w:val="both"/>
            </w:pPr>
            <w:r>
              <w:t>роль философии в формировании ценностных ориентаций в профессиональной деятельности;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ОГСЭ.01. Основы философии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1 - 10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ориентироваться в историческом прошлом России;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закономерности исторического процесса, основные этапы, события отечественной </w:t>
            </w:r>
            <w:r>
              <w:lastRenderedPageBreak/>
              <w:t>истории;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ОГСЭ.02. История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1 - 10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читать и переводить (со словарем) иноязычную литературу по профилю подготовки;</w:t>
            </w:r>
          </w:p>
          <w:p w:rsidR="00CE323E" w:rsidRDefault="00CE323E">
            <w:pPr>
              <w:pStyle w:val="ConsPlusNormal"/>
              <w:jc w:val="both"/>
            </w:pPr>
            <w:r>
              <w:t>самостоятельно совершенствовать устную и письменную речь, пополнять словарный запас;</w:t>
            </w:r>
          </w:p>
          <w:p w:rsidR="00CE323E" w:rsidRDefault="00CE323E">
            <w:pPr>
              <w:pStyle w:val="ConsPlusNormal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170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ОГСЭ.03. Иностранный язык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1 - 10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CE323E" w:rsidRDefault="00CE323E">
            <w:pPr>
              <w:pStyle w:val="ConsPlusNormal"/>
              <w:jc w:val="both"/>
            </w:pPr>
            <w:r>
              <w:t>самостоятельно поддерживать собственную общую и специальную физическую подготовку;</w:t>
            </w:r>
          </w:p>
          <w:p w:rsidR="00CE323E" w:rsidRDefault="00CE323E">
            <w:pPr>
              <w:pStyle w:val="ConsPlusNormal"/>
              <w:jc w:val="both"/>
            </w:pPr>
            <w:r>
              <w:t>применять навыки профессионально-прикладной физической подготовки в профессиональной деятельности;</w:t>
            </w:r>
          </w:p>
          <w:p w:rsidR="00CE323E" w:rsidRDefault="00CE323E">
            <w:pPr>
              <w:pStyle w:val="ConsPlusNormal"/>
              <w:jc w:val="both"/>
            </w:pPr>
            <w:r>
              <w:t>применять правомерные действия по силовому пресечению правонарушений, задержанию и сопровождению лиц, подозреваемых в совершении правонарушений;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о роли физической культуры в </w:t>
            </w:r>
            <w:r>
              <w:lastRenderedPageBreak/>
              <w:t>общекультурном, профессиональном и социальном развитии человека;</w:t>
            </w:r>
          </w:p>
          <w:p w:rsidR="00CE323E" w:rsidRDefault="00CE323E">
            <w:pPr>
              <w:pStyle w:val="ConsPlusNormal"/>
              <w:jc w:val="both"/>
            </w:pPr>
            <w:r>
              <w:t>основы здорового образа жизни;</w:t>
            </w:r>
          </w:p>
          <w:p w:rsidR="00CE323E" w:rsidRDefault="00CE323E">
            <w:pPr>
              <w:pStyle w:val="ConsPlusNormal"/>
              <w:jc w:val="both"/>
            </w:pPr>
            <w:r>
              <w:t>способы самоконтроля за состоянием здоровья;</w:t>
            </w:r>
          </w:p>
          <w:p w:rsidR="00CE323E" w:rsidRDefault="00CE323E">
            <w:pPr>
              <w:pStyle w:val="ConsPlusNormal"/>
              <w:jc w:val="both"/>
            </w:pPr>
            <w:r>
              <w:t>тактику силового задержания и обезвреживания противника, самозащиты без оружия.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170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ОГСЭ.04. Физическая культура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2, 3, 6, 10, 14</w:t>
            </w:r>
          </w:p>
          <w:p w:rsidR="00CE323E" w:rsidRDefault="00CE323E">
            <w:pPr>
              <w:pStyle w:val="ConsPlusNormal"/>
            </w:pPr>
            <w:r>
              <w:t>ПК 1.6</w:t>
            </w:r>
          </w:p>
        </w:tc>
      </w:tr>
      <w:tr w:rsidR="00CE323E">
        <w:tc>
          <w:tcPr>
            <w:tcW w:w="1361" w:type="dxa"/>
            <w:vMerge w:val="restart"/>
            <w:tcBorders>
              <w:bottom w:val="nil"/>
            </w:tcBorders>
          </w:tcPr>
          <w:p w:rsidR="00CE323E" w:rsidRDefault="00CE323E">
            <w:pPr>
              <w:pStyle w:val="ConsPlusNormal"/>
            </w:pPr>
            <w:r>
              <w:t>ЕН.00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Математический и общий естественнонаучный учебный цикл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vMerge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>В результате изучения обязательной части учебного цикла обучающийся должен:</w:t>
            </w:r>
          </w:p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решать с использованием компьютерной техники различные служебные задачи;</w:t>
            </w:r>
          </w:p>
          <w:p w:rsidR="00CE323E" w:rsidRDefault="00CE323E">
            <w:pPr>
              <w:pStyle w:val="ConsPlusNormal"/>
              <w:jc w:val="both"/>
            </w:pPr>
            <w:r>
              <w:t>работать в локальной и глобальной компьютерных сетях;</w:t>
            </w:r>
          </w:p>
          <w:p w:rsidR="00CE323E" w:rsidRDefault="00CE323E">
            <w:pPr>
              <w:pStyle w:val="ConsPlusNormal"/>
              <w:jc w:val="both"/>
            </w:pPr>
            <w:r>
              <w:t>предотвращать в служебной деятельности ситуации, связанные с возможностями</w:t>
            </w:r>
          </w:p>
          <w:p w:rsidR="00CE323E" w:rsidRDefault="00CE323E">
            <w:pPr>
              <w:pStyle w:val="ConsPlusNormal"/>
              <w:jc w:val="both"/>
            </w:pPr>
            <w:r>
              <w:t>несанкционированного доступа к информации, злоумышленной модификации информации и утраты служебной информации;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методы и средства поиска, систематизации, обработки, передачи и защиты компьютерной правовой информации;</w:t>
            </w:r>
          </w:p>
          <w:p w:rsidR="00CE323E" w:rsidRDefault="00CE323E">
            <w:pPr>
              <w:pStyle w:val="ConsPlusNormal"/>
              <w:jc w:val="both"/>
            </w:pPr>
            <w:r>
              <w:t>состав, функции и конкретные возможности аппаратно-программного обеспечения;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состав, функции и конкретные </w:t>
            </w:r>
            <w:r>
              <w:lastRenderedPageBreak/>
              <w:t>возможности справочных информационно-правовых и информационно-поисковых систем.</w:t>
            </w:r>
          </w:p>
        </w:tc>
        <w:tc>
          <w:tcPr>
            <w:tcW w:w="1615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  <w:r>
              <w:t>ЕН.01.</w:t>
            </w:r>
          </w:p>
          <w:p w:rsidR="00CE323E" w:rsidRDefault="00CE323E">
            <w:pPr>
              <w:pStyle w:val="ConsPlusNormal"/>
            </w:pPr>
            <w:r>
              <w:t>Информатика и информационные технологии в профессиональной деятельности</w:t>
            </w:r>
          </w:p>
        </w:tc>
        <w:tc>
          <w:tcPr>
            <w:tcW w:w="1653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  <w:r>
              <w:t>ОК 6, 7, 9, 10 ПК 1.10</w:t>
            </w:r>
          </w:p>
        </w:tc>
      </w:tr>
      <w:tr w:rsidR="00CE323E">
        <w:tblPrEx>
          <w:tblBorders>
            <w:insideH w:val="nil"/>
          </w:tblBorders>
        </w:tblPrEx>
        <w:tc>
          <w:tcPr>
            <w:tcW w:w="12931" w:type="dxa"/>
            <w:gridSpan w:val="6"/>
            <w:tcBorders>
              <w:top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 xml:space="preserve">(в ред. </w:t>
            </w:r>
            <w:hyperlink r:id="rId16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24.07.2015 N 754)</w:t>
            </w: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  <w:r>
              <w:t>П.00</w:t>
            </w:r>
          </w:p>
        </w:tc>
        <w:tc>
          <w:tcPr>
            <w:tcW w:w="4139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>Профессиональный учебный цикл</w:t>
            </w:r>
          </w:p>
        </w:tc>
        <w:tc>
          <w:tcPr>
            <w:tcW w:w="1615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2438</w:t>
            </w:r>
          </w:p>
        </w:tc>
        <w:tc>
          <w:tcPr>
            <w:tcW w:w="1247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1626</w:t>
            </w:r>
          </w:p>
        </w:tc>
        <w:tc>
          <w:tcPr>
            <w:tcW w:w="2916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2931" w:type="dxa"/>
            <w:gridSpan w:val="6"/>
            <w:tcBorders>
              <w:top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 xml:space="preserve">(в ред. </w:t>
            </w:r>
            <w:hyperlink r:id="rId17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24.07.2015 N 754)</w:t>
            </w:r>
          </w:p>
        </w:tc>
      </w:tr>
      <w:tr w:rsidR="00CE323E">
        <w:tc>
          <w:tcPr>
            <w:tcW w:w="1361" w:type="dxa"/>
            <w:vMerge w:val="restart"/>
          </w:tcPr>
          <w:p w:rsidR="00CE323E" w:rsidRDefault="00CE323E">
            <w:pPr>
              <w:pStyle w:val="ConsPlusNormal"/>
            </w:pPr>
            <w:r>
              <w:t>ОП.00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Общепрофессиональные дисциплины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1350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900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оперировать юридическими понятиями и категориями;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природу и сущность государства и права;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закономерности возникновения, функционирования и развития государства и права;</w:t>
            </w:r>
          </w:p>
          <w:p w:rsidR="00CE323E" w:rsidRDefault="00CE323E">
            <w:pPr>
              <w:pStyle w:val="ConsPlusNormal"/>
              <w:jc w:val="both"/>
            </w:pPr>
            <w:r>
              <w:t>исторические типы и формы права и государства, их сущность и функции;</w:t>
            </w:r>
          </w:p>
          <w:p w:rsidR="00CE323E" w:rsidRDefault="00CE323E">
            <w:pPr>
              <w:pStyle w:val="ConsPlusNormal"/>
              <w:jc w:val="both"/>
            </w:pPr>
            <w:r>
              <w:t>систему права, механизм государства;</w:t>
            </w:r>
          </w:p>
          <w:p w:rsidR="00CE323E" w:rsidRDefault="00CE323E">
            <w:pPr>
              <w:pStyle w:val="ConsPlusNormal"/>
              <w:jc w:val="both"/>
            </w:pPr>
            <w:r>
              <w:t>механизм и средства правового регулирования, реализации права;</w:t>
            </w:r>
          </w:p>
          <w:p w:rsidR="00CE323E" w:rsidRDefault="00CE323E">
            <w:pPr>
              <w:pStyle w:val="ConsPlusNormal"/>
              <w:jc w:val="both"/>
            </w:pPr>
            <w:r>
              <w:t>роль государства и права в политической системе общества, в общественной жизни;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ОП.01. Теория государства и права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1, 2, 10 - 13</w:t>
            </w:r>
          </w:p>
          <w:p w:rsidR="00CE323E" w:rsidRDefault="00CE323E">
            <w:pPr>
              <w:pStyle w:val="ConsPlusNormal"/>
            </w:pPr>
            <w:r>
              <w:t>ПК 1.1 - 1.3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реализовывать в профессиональной деятельности нормы конституционного и административного права;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особенности конституционного строя, правового положения граждан, форм </w:t>
            </w:r>
            <w:r>
              <w:lastRenderedPageBreak/>
              <w:t>государственного устройства, организации и функционирования системы органов государства, местного самоуправления в России;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ОП.02. Конституционное право России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10 - 13 ПК 1.1 - 1.4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выявлять административные правонарушения;</w:t>
            </w:r>
          </w:p>
          <w:p w:rsidR="00CE323E" w:rsidRDefault="00CE323E">
            <w:pPr>
              <w:pStyle w:val="ConsPlusNormal"/>
              <w:jc w:val="both"/>
            </w:pPr>
            <w:r>
              <w:t>осуществлять производство по делам об административных правонарушениях;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административно-правовой статус органов исполнительной власти, государственных служащих;</w:t>
            </w:r>
          </w:p>
          <w:p w:rsidR="00CE323E" w:rsidRDefault="00CE323E">
            <w:pPr>
              <w:pStyle w:val="ConsPlusNormal"/>
              <w:jc w:val="both"/>
            </w:pPr>
            <w:r>
              <w:t>содержание и сущность основных институтов административного права;</w:t>
            </w:r>
          </w:p>
          <w:p w:rsidR="00CE323E" w:rsidRDefault="00CE323E">
            <w:pPr>
              <w:pStyle w:val="ConsPlusNormal"/>
              <w:jc w:val="both"/>
            </w:pPr>
            <w:r>
              <w:t>законодательство Российской Федерации об административных правонарушениях;</w:t>
            </w:r>
          </w:p>
          <w:p w:rsidR="00CE323E" w:rsidRDefault="00CE323E">
            <w:pPr>
              <w:pStyle w:val="ConsPlusNormal"/>
              <w:jc w:val="both"/>
            </w:pPr>
            <w:r>
              <w:t>признаки административного правонарушения и его виды, административной ответственности, виды административных наказаний;</w:t>
            </w:r>
          </w:p>
          <w:p w:rsidR="00CE323E" w:rsidRDefault="00CE323E">
            <w:pPr>
              <w:pStyle w:val="ConsPlusNormal"/>
              <w:jc w:val="both"/>
            </w:pPr>
            <w:r>
              <w:t>сущность административного процесса;</w:t>
            </w:r>
          </w:p>
          <w:p w:rsidR="00CE323E" w:rsidRDefault="00CE323E">
            <w:pPr>
              <w:pStyle w:val="ConsPlusNormal"/>
              <w:jc w:val="both"/>
            </w:pPr>
            <w:r>
              <w:t>порядок осуществления производства по делам об административных правонарушениях, производства по делам, не связанным с совершением административных правонарушений;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ОП.03. Административное право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1, 10 - 13</w:t>
            </w:r>
          </w:p>
          <w:p w:rsidR="00CE323E" w:rsidRDefault="00CE323E">
            <w:pPr>
              <w:pStyle w:val="ConsPlusNormal"/>
            </w:pPr>
            <w:r>
              <w:t>ПК 1.1 - 1.4, 1.12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реализовывать в профессиональной деятельности нормы гражданского права и гражданского процесса;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lastRenderedPageBreak/>
              <w:t>нормы гражданского права, регулирующие имущественные и личные неимущественные отношения;</w:t>
            </w:r>
          </w:p>
          <w:p w:rsidR="00CE323E" w:rsidRDefault="00CE323E">
            <w:pPr>
              <w:pStyle w:val="ConsPlusNormal"/>
              <w:jc w:val="both"/>
            </w:pPr>
            <w:r>
              <w:t>основы гражданского законодательства Российской Федерации, понятие и основания наступления гражданско-правовой ответственности;</w:t>
            </w:r>
          </w:p>
          <w:p w:rsidR="00CE323E" w:rsidRDefault="00CE323E">
            <w:pPr>
              <w:pStyle w:val="ConsPlusNormal"/>
              <w:jc w:val="both"/>
            </w:pPr>
            <w:r>
              <w:t>понятие, содержание и виды гражданско-правовых договоров;</w:t>
            </w:r>
          </w:p>
          <w:p w:rsidR="00CE323E" w:rsidRDefault="00CE323E">
            <w:pPr>
              <w:pStyle w:val="ConsPlusNormal"/>
              <w:jc w:val="both"/>
            </w:pPr>
            <w:r>
              <w:t>сущность и содержание институтов гражданского процессуального права;</w:t>
            </w:r>
          </w:p>
          <w:p w:rsidR="00CE323E" w:rsidRDefault="00CE323E">
            <w:pPr>
              <w:pStyle w:val="ConsPlusNormal"/>
              <w:jc w:val="both"/>
            </w:pPr>
            <w:r>
              <w:t>стадии гражданского процесса;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ОП.04. Гражданское право и гражданский процесс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10 - 13</w:t>
            </w:r>
          </w:p>
          <w:p w:rsidR="00CE323E" w:rsidRDefault="00CE323E">
            <w:pPr>
              <w:pStyle w:val="ConsPlusNormal"/>
            </w:pPr>
            <w:r>
              <w:t>ПК 1.1 - 1.3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применять правовые нормы при регулировании отношений природопользования и охраны окружающей среды;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основы экологического права и законодательства Российской Федерации;</w:t>
            </w:r>
          </w:p>
          <w:p w:rsidR="00CE323E" w:rsidRDefault="00CE323E">
            <w:pPr>
              <w:pStyle w:val="ConsPlusNormal"/>
              <w:jc w:val="both"/>
            </w:pPr>
            <w:r>
              <w:t>понятие и виды экологических правонарушений;</w:t>
            </w:r>
          </w:p>
          <w:p w:rsidR="00CE323E" w:rsidRDefault="00CE323E">
            <w:pPr>
              <w:pStyle w:val="ConsPlusNormal"/>
              <w:jc w:val="both"/>
            </w:pPr>
            <w:r>
              <w:t>юридическую ответственность за нарушения законодательства в области охраны окружающей среды;</w:t>
            </w:r>
          </w:p>
          <w:p w:rsidR="00CE323E" w:rsidRDefault="00CE323E">
            <w:pPr>
              <w:pStyle w:val="ConsPlusNormal"/>
              <w:jc w:val="both"/>
            </w:pPr>
            <w:r>
              <w:t>порядок рассмотрения дел об экологических правонарушениях;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ОП.05. Экологическое право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10 - 13</w:t>
            </w:r>
          </w:p>
          <w:p w:rsidR="00CE323E" w:rsidRDefault="00CE323E">
            <w:pPr>
              <w:pStyle w:val="ConsPlusNormal"/>
            </w:pPr>
            <w:r>
              <w:t>ПК 1.1 - 1.3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выявлять обстоятельства, способствующие преступности, в том числе коррупции;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осуществлять деятельность по предупреждению и профилактике </w:t>
            </w:r>
            <w:r>
              <w:lastRenderedPageBreak/>
              <w:t>преступлений и иных правонарушений, в том числе коррупционных;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социальную природу преступности и ее основные характеристики и формы проявления;</w:t>
            </w:r>
          </w:p>
          <w:p w:rsidR="00CE323E" w:rsidRDefault="00CE323E">
            <w:pPr>
              <w:pStyle w:val="ConsPlusNormal"/>
              <w:jc w:val="both"/>
            </w:pPr>
            <w:r>
              <w:t>особенности лиц, совершивших преступления;</w:t>
            </w:r>
          </w:p>
          <w:p w:rsidR="00CE323E" w:rsidRDefault="00CE323E">
            <w:pPr>
              <w:pStyle w:val="ConsPlusNormal"/>
              <w:jc w:val="both"/>
            </w:pPr>
            <w:r>
              <w:t>особенности криминальной среды;</w:t>
            </w:r>
          </w:p>
          <w:p w:rsidR="00CE323E" w:rsidRDefault="00CE323E">
            <w:pPr>
              <w:pStyle w:val="ConsPlusNormal"/>
              <w:jc w:val="both"/>
            </w:pPr>
            <w:r>
              <w:t>механизм индивидуального преступного поведения;</w:t>
            </w:r>
          </w:p>
          <w:p w:rsidR="00CE323E" w:rsidRDefault="00CE323E">
            <w:pPr>
              <w:pStyle w:val="ConsPlusNormal"/>
              <w:jc w:val="both"/>
            </w:pPr>
            <w:r>
              <w:t>криминологическую характеристику отдельных видов и групп преступлений;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цели и задачи государственной политики в сфере противодействия коррупции;</w:t>
            </w:r>
          </w:p>
          <w:p w:rsidR="00CE323E" w:rsidRDefault="00CE323E">
            <w:pPr>
              <w:pStyle w:val="ConsPlusNormal"/>
              <w:jc w:val="both"/>
            </w:pPr>
            <w:r>
              <w:t>детерминанты коррупции, особенности их проявления в механизме преступного поведения;</w:t>
            </w:r>
          </w:p>
          <w:p w:rsidR="00CE323E" w:rsidRDefault="00CE323E">
            <w:pPr>
              <w:pStyle w:val="ConsPlusNormal"/>
              <w:jc w:val="both"/>
            </w:pPr>
            <w:r>
              <w:t>организационно-правовые средства предупреждения и профилактики правонарушений, в том числе организационные, правовые и тактические основы предупреждения коррупции в правоохранительных органах, основные направления профилактики коррупционного поведения сотрудников и служащих правоохранительных органов;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ОП.06. Криминология и предупреждение преступлений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10 - 13</w:t>
            </w:r>
          </w:p>
          <w:p w:rsidR="00CE323E" w:rsidRDefault="00CE323E">
            <w:pPr>
              <w:pStyle w:val="ConsPlusNormal"/>
            </w:pPr>
            <w:r>
              <w:t>ПК 1.1 - 1.4, 1.11, 1.12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квалифицировать отдельные виды преступлений;</w:t>
            </w:r>
          </w:p>
          <w:p w:rsidR="00CE323E" w:rsidRDefault="00CE323E">
            <w:pPr>
              <w:pStyle w:val="ConsPlusNormal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lastRenderedPageBreak/>
              <w:t>сущность и содержание понятий и институтов уголовного права;</w:t>
            </w:r>
          </w:p>
          <w:p w:rsidR="00CE323E" w:rsidRDefault="00CE323E">
            <w:pPr>
              <w:pStyle w:val="ConsPlusNormal"/>
              <w:jc w:val="both"/>
            </w:pPr>
            <w:r>
              <w:t>уголовное законодательство Российской Федерации;</w:t>
            </w:r>
          </w:p>
          <w:p w:rsidR="00CE323E" w:rsidRDefault="00CE323E">
            <w:pPr>
              <w:pStyle w:val="ConsPlusNormal"/>
              <w:jc w:val="both"/>
            </w:pPr>
            <w:r>
              <w:t>особенности квалификации отдельных видов преступлений;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ОП.07. Уголовное право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10 - 13</w:t>
            </w:r>
          </w:p>
          <w:p w:rsidR="00CE323E" w:rsidRDefault="00CE323E">
            <w:pPr>
              <w:pStyle w:val="ConsPlusNormal"/>
            </w:pPr>
            <w:r>
              <w:t>ПК 1.1 - 1.4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принимать процессуальные решения в сфере уголовного судопроизводства;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понятия и институты уголовно-процессуального права;</w:t>
            </w:r>
          </w:p>
          <w:p w:rsidR="00CE323E" w:rsidRDefault="00CE323E">
            <w:pPr>
              <w:pStyle w:val="ConsPlusNormal"/>
              <w:jc w:val="both"/>
            </w:pPr>
            <w:r>
              <w:t>принципы уголовного судопроизводства; особенности доказательств и доказывания в уголовном процессе;</w:t>
            </w:r>
          </w:p>
          <w:p w:rsidR="00CE323E" w:rsidRDefault="00CE323E">
            <w:pPr>
              <w:pStyle w:val="ConsPlusNormal"/>
              <w:jc w:val="both"/>
            </w:pPr>
            <w:r>
              <w:t>уголовно-процессуальное законодательство Российской Федерации;</w:t>
            </w:r>
          </w:p>
          <w:p w:rsidR="00CE323E" w:rsidRDefault="00CE323E">
            <w:pPr>
              <w:pStyle w:val="ConsPlusNormal"/>
              <w:jc w:val="both"/>
            </w:pPr>
            <w:r>
              <w:t>порядок производства по уголовным делам;</w:t>
            </w:r>
          </w:p>
          <w:p w:rsidR="00CE323E" w:rsidRDefault="00CE323E">
            <w:pPr>
              <w:pStyle w:val="ConsPlusNormal"/>
              <w:jc w:val="both"/>
            </w:pPr>
            <w:r>
              <w:t>особенности предварительной проверки материалов;</w:t>
            </w:r>
          </w:p>
          <w:p w:rsidR="00CE323E" w:rsidRDefault="00CE323E">
            <w:pPr>
              <w:pStyle w:val="ConsPlusNormal"/>
              <w:jc w:val="both"/>
            </w:pPr>
            <w:r>
              <w:t>поводы, основания и порядок возбуждения уголовных дел;</w:t>
            </w:r>
          </w:p>
          <w:p w:rsidR="00CE323E" w:rsidRDefault="00CE323E">
            <w:pPr>
              <w:pStyle w:val="ConsPlusNormal"/>
              <w:jc w:val="both"/>
            </w:pPr>
            <w:r>
              <w:t>порядок расследования уголовных дел в форме дознания;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ОП.08. Уголовный процесс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10 - 13</w:t>
            </w:r>
          </w:p>
          <w:p w:rsidR="00CE323E" w:rsidRDefault="00CE323E">
            <w:pPr>
              <w:pStyle w:val="ConsPlusNormal"/>
            </w:pPr>
            <w:r>
              <w:t>ПК 1.1 - 1.4, 1.7, 1.11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применять технико-криминалистические средства и методы;</w:t>
            </w:r>
          </w:p>
          <w:p w:rsidR="00CE323E" w:rsidRDefault="00CE323E">
            <w:pPr>
              <w:pStyle w:val="ConsPlusNormal"/>
              <w:jc w:val="both"/>
            </w:pPr>
            <w:r>
              <w:t>проводить осмотр места происшествия;</w:t>
            </w:r>
          </w:p>
          <w:p w:rsidR="00CE323E" w:rsidRDefault="00CE323E">
            <w:pPr>
              <w:pStyle w:val="ConsPlusNormal"/>
              <w:jc w:val="both"/>
            </w:pPr>
            <w:r>
              <w:t>использовать оперативно-справочные, розыскные, криминалистические и иные формы учетов;</w:t>
            </w:r>
          </w:p>
          <w:p w:rsidR="00CE323E" w:rsidRDefault="00CE323E">
            <w:pPr>
              <w:pStyle w:val="ConsPlusNormal"/>
              <w:jc w:val="both"/>
            </w:pPr>
            <w:r>
              <w:lastRenderedPageBreak/>
              <w:t>использовать тактические приемы при производстве следственных действий;</w:t>
            </w:r>
          </w:p>
          <w:p w:rsidR="00CE323E" w:rsidRDefault="00CE323E">
            <w:pPr>
              <w:pStyle w:val="ConsPlusNormal"/>
              <w:jc w:val="both"/>
            </w:pPr>
            <w:r>
              <w:t>использовать формы организации и методику расследования отдельных видов и групп преступлений;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общие положения криминалистической техники;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положения тактики проведения отдельных следственных действий;</w:t>
            </w:r>
          </w:p>
          <w:p w:rsidR="00CE323E" w:rsidRDefault="00CE323E">
            <w:pPr>
              <w:pStyle w:val="ConsPlusNormal"/>
              <w:jc w:val="both"/>
            </w:pPr>
            <w:r>
              <w:t>формы и методы организации раскрытия и расследования преступлений;</w:t>
            </w:r>
          </w:p>
          <w:p w:rsidR="00CE323E" w:rsidRDefault="00CE323E">
            <w:pPr>
              <w:pStyle w:val="ConsPlusNormal"/>
              <w:jc w:val="both"/>
            </w:pPr>
            <w:r>
              <w:t>основы методики раскрытия и расследования отдельных видов и групп преступлений;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ОП.09. Криминалистика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10 - 13</w:t>
            </w:r>
          </w:p>
          <w:p w:rsidR="00CE323E" w:rsidRDefault="00CE323E">
            <w:pPr>
              <w:pStyle w:val="ConsPlusNormal"/>
            </w:pPr>
            <w:r>
              <w:t>ПК 1.1 - 1.5, 1.7, 1.8</w:t>
            </w: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CE323E" w:rsidRDefault="00CE323E">
            <w:pPr>
              <w:pStyle w:val="ConsPlusNormal"/>
              <w:jc w:val="both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CE323E" w:rsidRDefault="00CE323E">
            <w:pPr>
              <w:pStyle w:val="ConsPlusNormal"/>
              <w:jc w:val="both"/>
            </w:pPr>
            <w:r>
              <w:t>использовать средства индивидуальной и коллективной защиты от оружия массового поражения;</w:t>
            </w:r>
          </w:p>
          <w:p w:rsidR="00CE323E" w:rsidRDefault="00CE323E">
            <w:pPr>
              <w:pStyle w:val="ConsPlusNormal"/>
              <w:jc w:val="both"/>
            </w:pPr>
            <w:r>
              <w:t>применять первичные средства пожаротушения;</w:t>
            </w:r>
          </w:p>
          <w:p w:rsidR="00CE323E" w:rsidRDefault="00CE323E">
            <w:pPr>
              <w:pStyle w:val="ConsPlusNormal"/>
              <w:jc w:val="both"/>
            </w:pPr>
            <w: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CE323E" w:rsidRDefault="00CE323E">
            <w:pPr>
              <w:pStyle w:val="ConsPlusNormal"/>
              <w:jc w:val="both"/>
            </w:pPr>
            <w:r>
              <w:lastRenderedPageBreak/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CE323E" w:rsidRDefault="00CE323E">
            <w:pPr>
              <w:pStyle w:val="ConsPlusNormal"/>
              <w:jc w:val="both"/>
            </w:pPr>
            <w:r>
              <w:t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CE323E" w:rsidRDefault="00CE323E">
            <w:pPr>
              <w:pStyle w:val="ConsPlusNormal"/>
              <w:jc w:val="both"/>
            </w:pPr>
            <w:r>
              <w:t>оказывать первую помощь пострадавшим;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CE323E" w:rsidRDefault="00CE323E">
            <w:pPr>
              <w:pStyle w:val="ConsPlusNormal"/>
              <w:jc w:val="both"/>
            </w:pPr>
            <w:r>
              <w:t>основы военной службы и обороны государства;</w:t>
            </w:r>
          </w:p>
          <w:p w:rsidR="00CE323E" w:rsidRDefault="00CE323E">
            <w:pPr>
              <w:pStyle w:val="ConsPlusNormal"/>
              <w:jc w:val="both"/>
            </w:pPr>
            <w:r>
              <w:t>задачи и основные мероприятия гражданской обороны; способы защиты населения от оружия массового поражения;</w:t>
            </w:r>
          </w:p>
          <w:p w:rsidR="00CE323E" w:rsidRDefault="00CE323E">
            <w:pPr>
              <w:pStyle w:val="ConsPlusNormal"/>
              <w:jc w:val="both"/>
            </w:pPr>
            <w:r>
              <w:t>меры пожарной безопасности и правила безопасного поведения при пожарах;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организацию и порядок призыва граждан </w:t>
            </w:r>
            <w:r>
              <w:lastRenderedPageBreak/>
              <w:t>на военную службу и поступления на нее в добровольном порядке;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CE323E" w:rsidRDefault="00CE323E">
            <w:pPr>
              <w:pStyle w:val="ConsPlusNormal"/>
              <w:jc w:val="both"/>
            </w:pPr>
            <w:r>
              <w:t>область применения получаемых профессиональных знаний при исполнении обязанностей военной службы;</w:t>
            </w:r>
          </w:p>
          <w:p w:rsidR="00CE323E" w:rsidRDefault="00CE323E">
            <w:pPr>
              <w:pStyle w:val="ConsPlusNormal"/>
              <w:jc w:val="both"/>
            </w:pPr>
            <w:r>
              <w:t>порядок и правила оказания первой помощи пострадавшим.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ОП.10. Безопасность жизнедеятельности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1 - 14</w:t>
            </w:r>
          </w:p>
          <w:p w:rsidR="00CE323E" w:rsidRDefault="00CE323E">
            <w:pPr>
              <w:pStyle w:val="ConsPlusNormal"/>
            </w:pPr>
            <w:r>
              <w:t>ПК 1.1 - 1.12, 2.1, 2.2</w:t>
            </w: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  <w:r>
              <w:lastRenderedPageBreak/>
              <w:t>ПМ.00</w:t>
            </w:r>
          </w:p>
        </w:tc>
        <w:tc>
          <w:tcPr>
            <w:tcW w:w="4139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>Профессиональные модули</w:t>
            </w:r>
          </w:p>
        </w:tc>
        <w:tc>
          <w:tcPr>
            <w:tcW w:w="1615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1088</w:t>
            </w:r>
          </w:p>
        </w:tc>
        <w:tc>
          <w:tcPr>
            <w:tcW w:w="1247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726</w:t>
            </w:r>
          </w:p>
        </w:tc>
        <w:tc>
          <w:tcPr>
            <w:tcW w:w="2916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2931" w:type="dxa"/>
            <w:gridSpan w:val="6"/>
            <w:tcBorders>
              <w:top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 xml:space="preserve">(в ред. </w:t>
            </w:r>
            <w:hyperlink r:id="rId18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24.07.2015 N 754)</w:t>
            </w:r>
          </w:p>
        </w:tc>
      </w:tr>
      <w:tr w:rsidR="00CE323E">
        <w:tc>
          <w:tcPr>
            <w:tcW w:w="1361" w:type="dxa"/>
            <w:vMerge w:val="restart"/>
          </w:tcPr>
          <w:p w:rsidR="00CE323E" w:rsidRDefault="00CE323E">
            <w:pPr>
              <w:pStyle w:val="ConsPlusNormal"/>
            </w:pPr>
            <w:r>
              <w:t>ПМ.01</w:t>
            </w:r>
          </w:p>
        </w:tc>
        <w:tc>
          <w:tcPr>
            <w:tcW w:w="4139" w:type="dxa"/>
            <w:vMerge w:val="restart"/>
          </w:tcPr>
          <w:p w:rsidR="00CE323E" w:rsidRDefault="00CE323E">
            <w:pPr>
              <w:pStyle w:val="ConsPlusNormal"/>
              <w:jc w:val="both"/>
            </w:pPr>
            <w:r>
              <w:t>Оперативно-служебная деятельность</w:t>
            </w:r>
          </w:p>
          <w:p w:rsidR="00CE323E" w:rsidRDefault="00CE323E">
            <w:pPr>
              <w:pStyle w:val="ConsPlusNormal"/>
              <w:jc w:val="both"/>
            </w:pPr>
            <w:r>
              <w:t>В результате изучения профессионального модуля обучающийся должен:</w:t>
            </w:r>
          </w:p>
          <w:p w:rsidR="00CE323E" w:rsidRDefault="00CE323E">
            <w:pPr>
              <w:pStyle w:val="ConsPlusNormal"/>
              <w:jc w:val="both"/>
            </w:pPr>
            <w:r>
              <w:t>иметь практический опыт:</w:t>
            </w:r>
          </w:p>
          <w:p w:rsidR="00CE323E" w:rsidRDefault="00CE323E">
            <w:pPr>
              <w:pStyle w:val="ConsPlusNormal"/>
              <w:jc w:val="both"/>
            </w:pPr>
            <w:r>
              <w:t>выполнения оперативно-служебных задач в соответствии с профилем деятельности правоохранительного органа в условиях режима чрезвычайного положения, с использованием специальной техники, вооружения, с соблюдением требований делопроизводства и режима секретности</w:t>
            </w:r>
          </w:p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решать оперативно-служебные задачи в составе нарядов и групп;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использовать средства индивидуальной и </w:t>
            </w:r>
            <w:r>
              <w:lastRenderedPageBreak/>
              <w:t>коллективной защиты;</w:t>
            </w:r>
          </w:p>
          <w:p w:rsidR="00CE323E" w:rsidRDefault="00CE323E">
            <w:pPr>
              <w:pStyle w:val="ConsPlusNormal"/>
              <w:jc w:val="both"/>
            </w:pPr>
            <w:r>
              <w:t>читать топографические карты, проводить измерения и ориентирование по карте и на местности,</w:t>
            </w:r>
          </w:p>
          <w:p w:rsidR="00CE323E" w:rsidRDefault="00CE323E">
            <w:pPr>
              <w:pStyle w:val="ConsPlusNormal"/>
              <w:jc w:val="both"/>
            </w:pPr>
            <w:r>
              <w:t>составлять служебные графические документы;</w:t>
            </w:r>
          </w:p>
          <w:p w:rsidR="00CE323E" w:rsidRDefault="00CE323E">
            <w:pPr>
              <w:pStyle w:val="ConsPlusNormal"/>
              <w:jc w:val="both"/>
            </w:pPr>
            <w:r>
              <w:t>обеспечивать безопасность: личную, подчиненных, граждан;</w:t>
            </w:r>
          </w:p>
          <w:p w:rsidR="00CE323E" w:rsidRDefault="00CE323E">
            <w:pPr>
              <w:pStyle w:val="ConsPlusNormal"/>
              <w:jc w:val="both"/>
            </w:pPr>
            <w:r>
              <w:t>использовать огнестрельное оружие;</w:t>
            </w:r>
          </w:p>
          <w:p w:rsidR="00CE323E" w:rsidRDefault="00CE323E">
            <w:pPr>
              <w:pStyle w:val="ConsPlusNormal"/>
              <w:jc w:val="both"/>
            </w:pPr>
            <w:r>
              <w:t>обеспечивать законность и правопорядок;</w:t>
            </w:r>
          </w:p>
          <w:p w:rsidR="00CE323E" w:rsidRDefault="00CE323E">
            <w:pPr>
              <w:pStyle w:val="ConsPlusNormal"/>
              <w:jc w:val="both"/>
            </w:pPr>
            <w:r>
              <w:t>охранять общественный порядок;</w:t>
            </w:r>
          </w:p>
          <w:p w:rsidR="00CE323E" w:rsidRDefault="00CE323E">
            <w:pPr>
              <w:pStyle w:val="ConsPlusNormal"/>
              <w:jc w:val="both"/>
            </w:pPr>
            <w:r>
              <w:t>выбирать и тактически правильно применять средства специальной техники в различных оперативно-служебных ситуациях и документально оформлять это применение;</w:t>
            </w:r>
          </w:p>
          <w:p w:rsidR="00CE323E" w:rsidRDefault="00CE323E">
            <w:pPr>
              <w:pStyle w:val="ConsPlusNormal"/>
              <w:jc w:val="both"/>
            </w:pPr>
            <w:r>
              <w:t>правильно составлять и оформлять служебные документы, в том числе секретные, содержащие сведения ограниченного пользования;</w:t>
            </w:r>
          </w:p>
          <w:p w:rsidR="00CE323E" w:rsidRDefault="00CE323E">
            <w:pPr>
              <w:pStyle w:val="ConsPlusNormal"/>
              <w:jc w:val="both"/>
            </w:pPr>
            <w:r>
              <w:t>выполнять служебные обязанности в строгом соответствии с требованиями режима секретности;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организационно-правовые основы и тактику деятельности сотрудников правоохранительных органов в особых условиях, чрезвычайных обстоятельствах, чрезвычайных ситуациях, в условиях режима чрезвычайного положения и в военное время; задачи правоохранительных органов в системе гражданской обороны и в единой </w:t>
            </w:r>
            <w:r>
              <w:lastRenderedPageBreak/>
              <w:t>государственной системе предупреждения и ликвидации чрезвычайных ситуаций; основы инженерной и топографической подготовки</w:t>
            </w:r>
          </w:p>
          <w:p w:rsidR="00CE323E" w:rsidRDefault="00CE323E">
            <w:pPr>
              <w:pStyle w:val="ConsPlusNormal"/>
              <w:jc w:val="both"/>
            </w:pPr>
            <w:r>
              <w:t>правовые основы, условия и пределы применения и использования огнестрельного оружия сотрудниками правоохранительных органов;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виды вооружения, применяемого сотрудниками правоохранительных органов;</w:t>
            </w:r>
          </w:p>
          <w:p w:rsidR="00CE323E" w:rsidRDefault="00CE323E">
            <w:pPr>
              <w:pStyle w:val="ConsPlusNormal"/>
              <w:jc w:val="both"/>
            </w:pPr>
            <w:r>
              <w:t>меры безопасности при обращении с огнестрельным оружием;</w:t>
            </w:r>
          </w:p>
          <w:p w:rsidR="00CE323E" w:rsidRDefault="00CE323E">
            <w:pPr>
              <w:pStyle w:val="ConsPlusNormal"/>
              <w:jc w:val="both"/>
            </w:pPr>
            <w:r>
              <w:t>назначение, боевые свойства, устройство, правила сбережения табельного оружия, а также правила обращения с ним и ухода;</w:t>
            </w:r>
          </w:p>
          <w:p w:rsidR="00CE323E" w:rsidRDefault="00CE323E">
            <w:pPr>
              <w:pStyle w:val="ConsPlusNormal"/>
              <w:jc w:val="both"/>
            </w:pPr>
            <w:r>
              <w:t>тактику индивидуальных и групповых действий в процессе выполнения оперативно-служебных задач с применением и использованием оружия;</w:t>
            </w:r>
          </w:p>
          <w:p w:rsidR="00CE323E" w:rsidRDefault="00CE323E">
            <w:pPr>
              <w:pStyle w:val="ConsPlusNormal"/>
              <w:jc w:val="both"/>
            </w:pPr>
            <w:r>
              <w:t>организационно-правовые и тактические основы обеспечения законности и правопорядка, охраны общественного порядка;</w:t>
            </w:r>
          </w:p>
          <w:p w:rsidR="00CE323E" w:rsidRDefault="00CE323E">
            <w:pPr>
              <w:pStyle w:val="ConsPlusNormal"/>
              <w:jc w:val="both"/>
            </w:pPr>
            <w:r>
              <w:t>назначение, задачи, технические возможности, организационно-правовые основы и тактические особенности применения различных видов специальной техники и технических средств;</w:t>
            </w:r>
          </w:p>
          <w:p w:rsidR="00CE323E" w:rsidRDefault="00CE323E">
            <w:pPr>
              <w:pStyle w:val="ConsPlusNormal"/>
              <w:jc w:val="both"/>
            </w:pPr>
            <w:r>
              <w:t xml:space="preserve">установленный порядок организации делопроизводства, использования </w:t>
            </w:r>
            <w:r>
              <w:lastRenderedPageBreak/>
              <w:t>сведений, содержащихся в документах;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правила и порядок подготовки и оформления документов;</w:t>
            </w:r>
          </w:p>
          <w:p w:rsidR="00CE323E" w:rsidRDefault="00CE323E">
            <w:pPr>
              <w:pStyle w:val="ConsPlusNormal"/>
              <w:jc w:val="both"/>
            </w:pPr>
            <w:r>
              <w:t>организационно-правовые основы режима секретности в правоохранительных органах, порядок отнесения сведений к государственной тайне, порядок засекречивания и рассекречивания носителей сведений, составляющих государственную тайну, порядок допуска к государственной тайне;</w:t>
            </w:r>
          </w:p>
          <w:p w:rsidR="00CE323E" w:rsidRDefault="00CE323E">
            <w:pPr>
              <w:pStyle w:val="ConsPlusNormal"/>
              <w:jc w:val="both"/>
            </w:pPr>
            <w:r>
              <w:t>правила пользования и обращения с секретными документами и изделиями.</w:t>
            </w:r>
          </w:p>
        </w:tc>
        <w:tc>
          <w:tcPr>
            <w:tcW w:w="1615" w:type="dxa"/>
            <w:vMerge w:val="restart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  <w:vMerge w:val="restart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  <w:r>
              <w:t>МДК.01.01. Тактико-специальная подготовка</w:t>
            </w:r>
          </w:p>
        </w:tc>
        <w:tc>
          <w:tcPr>
            <w:tcW w:w="1653" w:type="dxa"/>
            <w:vMerge w:val="restart"/>
          </w:tcPr>
          <w:p w:rsidR="00CE323E" w:rsidRDefault="00CE323E">
            <w:pPr>
              <w:pStyle w:val="ConsPlusNormal"/>
            </w:pPr>
            <w:r>
              <w:t>ОК 1 - 14</w:t>
            </w:r>
          </w:p>
          <w:p w:rsidR="00CE323E" w:rsidRDefault="00CE323E">
            <w:pPr>
              <w:pStyle w:val="ConsPlusNormal"/>
            </w:pPr>
            <w:r>
              <w:t>ПК 1.1 - 1.13</w:t>
            </w: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615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  <w:tcBorders>
              <w:top w:val="nil"/>
              <w:bottom w:val="nil"/>
            </w:tcBorders>
          </w:tcPr>
          <w:p w:rsidR="00CE323E" w:rsidRDefault="00CE323E">
            <w:pPr>
              <w:pStyle w:val="ConsPlusNormal"/>
            </w:pPr>
            <w:r>
              <w:t>МДК.01.02. Огневая подготовка</w:t>
            </w:r>
          </w:p>
        </w:tc>
        <w:tc>
          <w:tcPr>
            <w:tcW w:w="1653" w:type="dxa"/>
            <w:vMerge/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615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  <w:tcBorders>
              <w:top w:val="nil"/>
              <w:bottom w:val="nil"/>
            </w:tcBorders>
          </w:tcPr>
          <w:p w:rsidR="00CE323E" w:rsidRDefault="00CE323E">
            <w:pPr>
              <w:pStyle w:val="ConsPlusNormal"/>
            </w:pPr>
            <w:r>
              <w:t>МДК.01.03. Начальная профессиональная подготовка и введение в специальность</w:t>
            </w:r>
          </w:p>
        </w:tc>
        <w:tc>
          <w:tcPr>
            <w:tcW w:w="1653" w:type="dxa"/>
            <w:vMerge/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615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  <w:tcBorders>
              <w:top w:val="nil"/>
              <w:bottom w:val="nil"/>
            </w:tcBorders>
          </w:tcPr>
          <w:p w:rsidR="00CE323E" w:rsidRDefault="00CE323E">
            <w:pPr>
              <w:pStyle w:val="ConsPlusNormal"/>
            </w:pPr>
            <w:r>
              <w:t>МДК.01.04. Специальная техника</w:t>
            </w:r>
          </w:p>
        </w:tc>
        <w:tc>
          <w:tcPr>
            <w:tcW w:w="1653" w:type="dxa"/>
            <w:vMerge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1361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615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  <w:tcBorders>
              <w:top w:val="nil"/>
            </w:tcBorders>
          </w:tcPr>
          <w:p w:rsidR="00CE323E" w:rsidRDefault="00CE323E">
            <w:pPr>
              <w:pStyle w:val="ConsPlusNormal"/>
            </w:pPr>
            <w:r>
              <w:t xml:space="preserve">МДК.01.05. Делопроизводство и режим </w:t>
            </w:r>
            <w:r>
              <w:lastRenderedPageBreak/>
              <w:t>секретности</w:t>
            </w:r>
          </w:p>
        </w:tc>
        <w:tc>
          <w:tcPr>
            <w:tcW w:w="1653" w:type="dxa"/>
            <w:vMerge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1361" w:type="dxa"/>
          </w:tcPr>
          <w:p w:rsidR="00CE323E" w:rsidRDefault="00CE323E">
            <w:pPr>
              <w:pStyle w:val="ConsPlusNormal"/>
            </w:pPr>
            <w:r>
              <w:lastRenderedPageBreak/>
              <w:t>ПМ.02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Организационно-управленческая деятельность</w:t>
            </w:r>
          </w:p>
          <w:p w:rsidR="00CE323E" w:rsidRDefault="00CE323E">
            <w:pPr>
              <w:pStyle w:val="ConsPlusNormal"/>
              <w:jc w:val="both"/>
            </w:pPr>
            <w:r>
              <w:t>В результате изучения профессионального модуля обучающийся должен:</w:t>
            </w:r>
          </w:p>
          <w:p w:rsidR="00CE323E" w:rsidRDefault="00CE323E">
            <w:pPr>
              <w:pStyle w:val="ConsPlusNormal"/>
              <w:jc w:val="both"/>
            </w:pPr>
            <w:r>
              <w:t>иметь практический опыт:</w:t>
            </w:r>
          </w:p>
          <w:p w:rsidR="00CE323E" w:rsidRDefault="00CE323E">
            <w:pPr>
              <w:pStyle w:val="ConsPlusNormal"/>
              <w:jc w:val="both"/>
            </w:pPr>
            <w:r>
              <w:t>организации работы подчиненных и документационного обеспечения управленческой деятельности, соблюдения режима секретности;</w:t>
            </w:r>
          </w:p>
          <w:p w:rsidR="00CE323E" w:rsidRDefault="00CE323E">
            <w:pPr>
              <w:pStyle w:val="ConsPlusNormal"/>
              <w:jc w:val="both"/>
            </w:pPr>
            <w:r>
              <w:t>уметь:</w:t>
            </w:r>
          </w:p>
          <w:p w:rsidR="00CE323E" w:rsidRDefault="00CE323E">
            <w:pPr>
              <w:pStyle w:val="ConsPlusNormal"/>
              <w:jc w:val="both"/>
            </w:pPr>
            <w:r>
              <w:t>разрабатывать планирующую, отчетную и другую управленческую документацию;</w:t>
            </w:r>
          </w:p>
          <w:p w:rsidR="00CE323E" w:rsidRDefault="00CE323E">
            <w:pPr>
              <w:pStyle w:val="ConsPlusNormal"/>
              <w:jc w:val="both"/>
            </w:pPr>
            <w:r>
              <w:t>принимать оптимальные управленческие решения; организовывать работу подчиненных (ставить задачи, организовывать взаимодействия, обеспечивать и управлять);</w:t>
            </w:r>
          </w:p>
          <w:p w:rsidR="00CE323E" w:rsidRDefault="00CE323E">
            <w:pPr>
              <w:pStyle w:val="ConsPlusNormal"/>
              <w:jc w:val="both"/>
            </w:pPr>
            <w:r>
              <w:t>осуществлять контроль и учет результатов деятельности исполнителей;</w:t>
            </w:r>
          </w:p>
          <w:p w:rsidR="00CE323E" w:rsidRDefault="00CE323E">
            <w:pPr>
              <w:pStyle w:val="ConsPlusNormal"/>
              <w:jc w:val="both"/>
            </w:pPr>
            <w:r>
              <w:t>знать:</w:t>
            </w:r>
          </w:p>
          <w:p w:rsidR="00CE323E" w:rsidRDefault="00CE323E">
            <w:pPr>
              <w:pStyle w:val="ConsPlusNormal"/>
              <w:jc w:val="both"/>
            </w:pPr>
            <w:r>
              <w:lastRenderedPageBreak/>
              <w:t>организацию системы управления, кадрового, информационного и документационного обеспечения управленческой деятельности (по профилю подготовки);</w:t>
            </w:r>
          </w:p>
          <w:p w:rsidR="00CE323E" w:rsidRDefault="00CE323E">
            <w:pPr>
              <w:pStyle w:val="ConsPlusNormal"/>
              <w:jc w:val="both"/>
            </w:pPr>
            <w:r>
              <w:t>методы управленческой деятельности;</w:t>
            </w:r>
          </w:p>
          <w:p w:rsidR="00CE323E" w:rsidRDefault="00CE323E">
            <w:pPr>
              <w:pStyle w:val="ConsPlusNormal"/>
              <w:jc w:val="both"/>
            </w:pPr>
            <w:r>
              <w:t>основные положения научной организации труда;</w:t>
            </w:r>
          </w:p>
          <w:p w:rsidR="00CE323E" w:rsidRDefault="00CE323E">
            <w:pPr>
              <w:pStyle w:val="ConsPlusNormal"/>
              <w:jc w:val="both"/>
            </w:pPr>
            <w:r>
              <w:t>порядок подготовки и принятия управленческих решений, организации их исполнения.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  <w:r>
              <w:t>МДК.02.01. Основы управления в правоохранительных органах</w:t>
            </w: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  <w:r>
              <w:t>ОК 1 - 14</w:t>
            </w:r>
          </w:p>
          <w:p w:rsidR="00CE323E" w:rsidRDefault="00CE323E">
            <w:pPr>
              <w:pStyle w:val="ConsPlusNormal"/>
            </w:pPr>
            <w:r>
              <w:t>ПК 2.1 - 2.2</w:t>
            </w:r>
          </w:p>
        </w:tc>
      </w:tr>
      <w:tr w:rsidR="00CE323E">
        <w:tc>
          <w:tcPr>
            <w:tcW w:w="1361" w:type="dxa"/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Вариативная часть учебных циклов ППССЗ</w:t>
            </w:r>
          </w:p>
          <w:p w:rsidR="00CE323E" w:rsidRDefault="00CE323E">
            <w:pPr>
              <w:pStyle w:val="ConsPlusNormal"/>
              <w:jc w:val="both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1378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  <w:jc w:val="center"/>
            </w:pPr>
            <w:r>
              <w:t>918</w:t>
            </w: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4139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>Всего часов обучения по учебным циклам ППССЗ</w:t>
            </w:r>
          </w:p>
        </w:tc>
        <w:tc>
          <w:tcPr>
            <w:tcW w:w="1615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4590</w:t>
            </w:r>
          </w:p>
        </w:tc>
        <w:tc>
          <w:tcPr>
            <w:tcW w:w="1247" w:type="dxa"/>
            <w:tcBorders>
              <w:bottom w:val="nil"/>
            </w:tcBorders>
          </w:tcPr>
          <w:p w:rsidR="00CE323E" w:rsidRDefault="00CE323E">
            <w:pPr>
              <w:pStyle w:val="ConsPlusNormal"/>
              <w:jc w:val="center"/>
            </w:pPr>
            <w:r>
              <w:t>3060</w:t>
            </w:r>
          </w:p>
        </w:tc>
        <w:tc>
          <w:tcPr>
            <w:tcW w:w="2916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  <w:tcBorders>
              <w:bottom w:val="nil"/>
            </w:tcBorders>
          </w:tcPr>
          <w:p w:rsidR="00CE323E" w:rsidRDefault="00CE323E">
            <w:pPr>
              <w:pStyle w:val="ConsPlusNormal"/>
            </w:pPr>
          </w:p>
        </w:tc>
      </w:tr>
      <w:tr w:rsidR="00CE323E">
        <w:tblPrEx>
          <w:tblBorders>
            <w:insideH w:val="nil"/>
          </w:tblBorders>
        </w:tblPrEx>
        <w:tc>
          <w:tcPr>
            <w:tcW w:w="12931" w:type="dxa"/>
            <w:gridSpan w:val="6"/>
            <w:tcBorders>
              <w:top w:val="nil"/>
            </w:tcBorders>
          </w:tcPr>
          <w:p w:rsidR="00CE323E" w:rsidRDefault="00CE323E">
            <w:pPr>
              <w:pStyle w:val="ConsPlusNormal"/>
              <w:jc w:val="both"/>
            </w:pPr>
            <w:r>
              <w:t xml:space="preserve">(в ред. </w:t>
            </w:r>
            <w:hyperlink r:id="rId19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24.07.2015 N 754)</w:t>
            </w:r>
          </w:p>
        </w:tc>
      </w:tr>
      <w:tr w:rsidR="00CE323E">
        <w:tc>
          <w:tcPr>
            <w:tcW w:w="1361" w:type="dxa"/>
          </w:tcPr>
          <w:p w:rsidR="00CE323E" w:rsidRDefault="00CE323E">
            <w:pPr>
              <w:pStyle w:val="ConsPlusNormal"/>
            </w:pPr>
            <w:r>
              <w:t>УП.00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Учебная практика</w:t>
            </w:r>
          </w:p>
        </w:tc>
        <w:tc>
          <w:tcPr>
            <w:tcW w:w="1615" w:type="dxa"/>
            <w:vMerge w:val="restart"/>
          </w:tcPr>
          <w:p w:rsidR="00CE323E" w:rsidRDefault="00CE323E">
            <w:pPr>
              <w:pStyle w:val="ConsPlusNormal"/>
              <w:jc w:val="center"/>
            </w:pPr>
            <w:r>
              <w:t>9 нед.</w:t>
            </w:r>
          </w:p>
        </w:tc>
        <w:tc>
          <w:tcPr>
            <w:tcW w:w="1247" w:type="dxa"/>
            <w:vMerge w:val="restart"/>
          </w:tcPr>
          <w:p w:rsidR="00CE323E" w:rsidRDefault="00CE323E">
            <w:pPr>
              <w:pStyle w:val="ConsPlusNormal"/>
              <w:jc w:val="center"/>
            </w:pPr>
            <w:r>
              <w:t>324</w:t>
            </w:r>
          </w:p>
        </w:tc>
        <w:tc>
          <w:tcPr>
            <w:tcW w:w="2916" w:type="dxa"/>
            <w:vMerge w:val="restart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  <w:vMerge w:val="restart"/>
          </w:tcPr>
          <w:p w:rsidR="00CE323E" w:rsidRDefault="00CE323E">
            <w:pPr>
              <w:pStyle w:val="ConsPlusNormal"/>
            </w:pPr>
            <w:r>
              <w:t>ОК 1 - 14</w:t>
            </w:r>
          </w:p>
          <w:p w:rsidR="00CE323E" w:rsidRDefault="00CE323E">
            <w:pPr>
              <w:pStyle w:val="ConsPlusNormal"/>
            </w:pPr>
            <w:r>
              <w:t>ПК 1.1 - 1.13, 2.1, 2.2</w:t>
            </w:r>
          </w:p>
        </w:tc>
      </w:tr>
      <w:tr w:rsidR="00CE323E">
        <w:tc>
          <w:tcPr>
            <w:tcW w:w="1361" w:type="dxa"/>
          </w:tcPr>
          <w:p w:rsidR="00CE323E" w:rsidRDefault="00CE323E">
            <w:pPr>
              <w:pStyle w:val="ConsPlusNormal"/>
            </w:pPr>
            <w:r>
              <w:t>ПП.00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Производственная практика (по профилю специальности)</w:t>
            </w:r>
          </w:p>
        </w:tc>
        <w:tc>
          <w:tcPr>
            <w:tcW w:w="1615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247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  <w:vMerge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  <w:vMerge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1361" w:type="dxa"/>
          </w:tcPr>
          <w:p w:rsidR="00CE323E" w:rsidRDefault="00CE323E">
            <w:pPr>
              <w:pStyle w:val="ConsPlusNormal"/>
            </w:pPr>
            <w:r>
              <w:t>ПДП.00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1361" w:type="dxa"/>
          </w:tcPr>
          <w:p w:rsidR="00CE323E" w:rsidRDefault="00CE323E">
            <w:pPr>
              <w:pStyle w:val="ConsPlusNormal"/>
            </w:pPr>
            <w:r>
              <w:t>ПА.00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7 нед.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1361" w:type="dxa"/>
          </w:tcPr>
          <w:p w:rsidR="00CE323E" w:rsidRDefault="00CE323E">
            <w:pPr>
              <w:pStyle w:val="ConsPlusNormal"/>
            </w:pPr>
            <w:r>
              <w:t>ГИА.00</w:t>
            </w:r>
          </w:p>
        </w:tc>
        <w:tc>
          <w:tcPr>
            <w:tcW w:w="4139" w:type="dxa"/>
          </w:tcPr>
          <w:p w:rsidR="00CE323E" w:rsidRDefault="00CE323E">
            <w:pPr>
              <w:pStyle w:val="ConsPlusNormal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615" w:type="dxa"/>
          </w:tcPr>
          <w:p w:rsidR="00CE323E" w:rsidRDefault="00CE323E">
            <w:pPr>
              <w:pStyle w:val="ConsPlusNormal"/>
              <w:jc w:val="center"/>
            </w:pPr>
            <w:r>
              <w:t>3 нед.</w:t>
            </w:r>
          </w:p>
        </w:tc>
        <w:tc>
          <w:tcPr>
            <w:tcW w:w="1247" w:type="dxa"/>
          </w:tcPr>
          <w:p w:rsidR="00CE323E" w:rsidRDefault="00CE323E">
            <w:pPr>
              <w:pStyle w:val="ConsPlusNormal"/>
            </w:pPr>
          </w:p>
        </w:tc>
        <w:tc>
          <w:tcPr>
            <w:tcW w:w="2916" w:type="dxa"/>
          </w:tcPr>
          <w:p w:rsidR="00CE323E" w:rsidRDefault="00CE323E">
            <w:pPr>
              <w:pStyle w:val="ConsPlusNormal"/>
            </w:pPr>
          </w:p>
        </w:tc>
        <w:tc>
          <w:tcPr>
            <w:tcW w:w="1653" w:type="dxa"/>
          </w:tcPr>
          <w:p w:rsidR="00CE323E" w:rsidRDefault="00CE323E">
            <w:pPr>
              <w:pStyle w:val="ConsPlusNormal"/>
            </w:pPr>
          </w:p>
        </w:tc>
      </w:tr>
    </w:tbl>
    <w:p w:rsidR="00CE323E" w:rsidRDefault="00CE323E">
      <w:pPr>
        <w:pStyle w:val="ConsPlusNormal"/>
        <w:sectPr w:rsidR="00CE323E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right"/>
        <w:outlineLvl w:val="2"/>
      </w:pPr>
      <w:r>
        <w:t>Таблица 3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Срок получения СПО по ППССЗ базовой подготовки в очной форме обучения составляет 128 недель, в том числе:</w:t>
      </w:r>
    </w:p>
    <w:p w:rsidR="00CE323E" w:rsidRDefault="00CE323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803"/>
        <w:gridCol w:w="1701"/>
      </w:tblGrid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Обучение по учебным циклам</w:t>
            </w:r>
          </w:p>
        </w:tc>
        <w:tc>
          <w:tcPr>
            <w:tcW w:w="1701" w:type="dxa"/>
          </w:tcPr>
          <w:p w:rsidR="00CE323E" w:rsidRDefault="00CE323E">
            <w:pPr>
              <w:pStyle w:val="ConsPlusNormal"/>
              <w:jc w:val="right"/>
            </w:pPr>
            <w:r>
              <w:t>85 нед.</w:t>
            </w:r>
          </w:p>
        </w:tc>
      </w:tr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Учебная практика</w:t>
            </w:r>
          </w:p>
        </w:tc>
        <w:tc>
          <w:tcPr>
            <w:tcW w:w="1701" w:type="dxa"/>
            <w:vMerge w:val="restart"/>
          </w:tcPr>
          <w:p w:rsidR="00CE323E" w:rsidRDefault="00CE323E">
            <w:pPr>
              <w:pStyle w:val="ConsPlusNormal"/>
              <w:jc w:val="right"/>
            </w:pPr>
            <w:r>
              <w:t>9 нед.</w:t>
            </w:r>
          </w:p>
        </w:tc>
      </w:tr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701" w:type="dxa"/>
            <w:vMerge/>
          </w:tcPr>
          <w:p w:rsidR="00CE323E" w:rsidRDefault="00CE323E">
            <w:pPr>
              <w:pStyle w:val="ConsPlusNormal"/>
            </w:pPr>
          </w:p>
        </w:tc>
      </w:tr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701" w:type="dxa"/>
          </w:tcPr>
          <w:p w:rsidR="00CE323E" w:rsidRDefault="00CE323E">
            <w:pPr>
              <w:pStyle w:val="ConsPlusNormal"/>
              <w:jc w:val="right"/>
            </w:pPr>
            <w:r>
              <w:t>4 нед.</w:t>
            </w:r>
          </w:p>
        </w:tc>
      </w:tr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701" w:type="dxa"/>
          </w:tcPr>
          <w:p w:rsidR="00CE323E" w:rsidRDefault="00CE323E">
            <w:pPr>
              <w:pStyle w:val="ConsPlusNormal"/>
              <w:jc w:val="right"/>
            </w:pPr>
            <w:r>
              <w:t>7 нед.</w:t>
            </w:r>
          </w:p>
        </w:tc>
      </w:tr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701" w:type="dxa"/>
          </w:tcPr>
          <w:p w:rsidR="00CE323E" w:rsidRDefault="00CE323E">
            <w:pPr>
              <w:pStyle w:val="ConsPlusNormal"/>
              <w:jc w:val="right"/>
            </w:pPr>
            <w:r>
              <w:t>3 нед.</w:t>
            </w:r>
          </w:p>
        </w:tc>
      </w:tr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Каникулы</w:t>
            </w:r>
          </w:p>
        </w:tc>
        <w:tc>
          <w:tcPr>
            <w:tcW w:w="1701" w:type="dxa"/>
          </w:tcPr>
          <w:p w:rsidR="00CE323E" w:rsidRDefault="00CE323E">
            <w:pPr>
              <w:pStyle w:val="ConsPlusNormal"/>
              <w:jc w:val="right"/>
            </w:pPr>
            <w:r>
              <w:t>20 нед.</w:t>
            </w:r>
          </w:p>
        </w:tc>
      </w:tr>
      <w:tr w:rsidR="00CE323E">
        <w:tc>
          <w:tcPr>
            <w:tcW w:w="6803" w:type="dxa"/>
          </w:tcPr>
          <w:p w:rsidR="00CE323E" w:rsidRDefault="00CE323E">
            <w:pPr>
              <w:pStyle w:val="ConsPlusNormal"/>
            </w:pPr>
            <w:r>
              <w:t>Итого</w:t>
            </w:r>
          </w:p>
        </w:tc>
        <w:tc>
          <w:tcPr>
            <w:tcW w:w="1701" w:type="dxa"/>
          </w:tcPr>
          <w:p w:rsidR="00CE323E" w:rsidRDefault="00CE323E">
            <w:pPr>
              <w:pStyle w:val="ConsPlusNormal"/>
              <w:jc w:val="right"/>
            </w:pPr>
            <w:r>
              <w:t>128 нед.</w:t>
            </w:r>
          </w:p>
        </w:tc>
      </w:tr>
    </w:tbl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VII. ТРЕБОВАНИЯ К УСЛОВИЯМ РЕАЛИЗАЦИИ ПРОГРАММЫ ПОДГОТОВКИ</w:t>
      </w:r>
    </w:p>
    <w:p w:rsidR="00CE323E" w:rsidRDefault="00CE323E">
      <w:pPr>
        <w:pStyle w:val="ConsPlusTitle"/>
        <w:jc w:val="center"/>
      </w:pPr>
      <w:r>
        <w:t>СПЕЦИАЛИСТОВ СРЕДНЕГО ЗВЕНА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ФГОС СПО и с учетом соответствующей примерной ППССЗ.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При формировании ППССЗ образовательная организация: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CE323E" w:rsidRDefault="00CE323E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Приказа</w:t>
        </w:r>
      </w:hyperlink>
      <w:r>
        <w:t xml:space="preserve"> Минобрнауки России от 24.07.2015 N 754)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обязана ежегодно обновлять ППССЗ с учетом запросов работодателей, особенностей развития региона, культуры, науки, экономики, техники, технологий и социальной сферы в рамках, установленных настоящим ФГОС СПО;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</w:t>
      </w:r>
      <w:r>
        <w:lastRenderedPageBreak/>
        <w:t>обучения;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обязана обеспечить обучающимся возможность участвовать в формировании индивидуальной образовательной программы;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должна предусматривать включение адаптационных дисциплин, обеспечивающих коррекцию нарушений развития и социальную адаптацию обучающихся инвалидов и лиц с ограниченными возможностями здоровья.</w:t>
      </w:r>
    </w:p>
    <w:p w:rsidR="00CE323E" w:rsidRDefault="00CE323E">
      <w:pPr>
        <w:pStyle w:val="ConsPlusNormal"/>
        <w:jc w:val="both"/>
      </w:pPr>
      <w:r>
        <w:t xml:space="preserve">(абзац введен </w:t>
      </w:r>
      <w:hyperlink r:id="rId21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22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&lt;1&gt;.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&lt;1&gt; Собрание законодательства Российской Федерации, 2012, N 53, ст. 7598; 2013, N 19, ст. 2326; N 23, ст. 2878; N 27, ст. 3462; N 30, ст. 4036; N 48, ст. 6165; 2014, N 6, ст. 562, ст. 566; официальный интернет-портал правовой информации http://www.pravo.gov.ru, 5 мая 2014 г.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7.6. Максимальный объем аудиторной учебной нагрузки в год в заочной форме обучения составляет 160 академических часов.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7.7.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7.9. Дисциплина "Физическая культура" предусматривает еженедельно 2 академических часа обязательных аудиторных занятий и 2 академических часа самостоятельной работы (за счет различных форм внеаудиторных занятий в спортивных клубах, секциях).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lastRenderedPageBreak/>
        <w:t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CE323E" w:rsidRDefault="00CE323E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70"/>
        <w:gridCol w:w="1118"/>
      </w:tblGrid>
      <w:tr w:rsidR="00CE323E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:rsidR="00CE323E" w:rsidRDefault="00CE323E">
            <w:pPr>
              <w:pStyle w:val="ConsPlusNormal"/>
            </w:pPr>
            <w:r>
              <w:t>теоретическое обучение (при обязательной учебной нагрузке 36 часов в неделю)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323E" w:rsidRDefault="00CE323E">
            <w:pPr>
              <w:pStyle w:val="ConsPlusNormal"/>
              <w:jc w:val="right"/>
            </w:pPr>
            <w:r>
              <w:t>39 нед.</w:t>
            </w:r>
          </w:p>
        </w:tc>
      </w:tr>
      <w:tr w:rsidR="00CE323E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:rsidR="00CE323E" w:rsidRDefault="00CE323E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:rsidR="00CE323E" w:rsidRDefault="00CE323E">
            <w:pPr>
              <w:pStyle w:val="ConsPlusNormal"/>
              <w:jc w:val="right"/>
            </w:pPr>
            <w:r>
              <w:t>2 нед.</w:t>
            </w:r>
          </w:p>
        </w:tc>
      </w:tr>
      <w:tr w:rsidR="00CE323E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:rsidR="00CE323E" w:rsidRDefault="00CE323E">
            <w:pPr>
              <w:pStyle w:val="ConsPlusNormal"/>
            </w:pPr>
            <w:r>
              <w:t>каникулы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:rsidR="00CE323E" w:rsidRDefault="00CE323E">
            <w:pPr>
              <w:pStyle w:val="ConsPlusNormal"/>
              <w:jc w:val="right"/>
            </w:pPr>
            <w:r>
              <w:t>11 нед.</w:t>
            </w:r>
          </w:p>
        </w:tc>
      </w:tr>
    </w:tbl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7.13. В период обучения с юношами проводятся учебные сборы &lt;1&gt;.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&lt;1&gt; </w:t>
      </w:r>
      <w:hyperlink r:id="rId23">
        <w:r>
          <w:rPr>
            <w:color w:val="0000FF"/>
          </w:rPr>
          <w:t>Пункт 1 статьи 13</w:t>
        </w:r>
      </w:hyperlink>
      <w: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2974;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2329, ст. 2331; N 23, ст. 2869; N 27, ст. 3462, ст. 3477; N 48, ст. 6165).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7.14. Практика является обязательным разделом ППССЗ и представляет собой вид учебной деятельности, направленной на формирование, закрепление, развитие практических навыков и компетенций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lastRenderedPageBreak/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Цели и задачи, программы и формы отчетности определяются образовательной организации по каждому виду практики.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Производственная практика должна проводиться в правоохранительных органах.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доступности.</w:t>
      </w:r>
    </w:p>
    <w:p w:rsidR="00CE323E" w:rsidRDefault="00CE323E">
      <w:pPr>
        <w:pStyle w:val="ConsPlusNormal"/>
        <w:jc w:val="both"/>
      </w:pPr>
      <w:r>
        <w:t xml:space="preserve">(абзац введен </w:t>
      </w:r>
      <w:hyperlink r:id="rId24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7.15. Реализация ППССЗ по специальности должна обеспечиваться педагогическими кадрами, имеющими высшее образование, соответствующее профилю преподаваемой дисциплины (модуля). Доля штатных преподавателей, реализующих дисциплины и модули профессионального учебного цикла, должна составлять не менее 60 процентов.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информационно-телекоммуникационной сети "Интернет" (далее - сеть Интернет).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Каждый обучающийся должен быть обеспечен не менее чем одним учебным печатным и (или) электронным изданием по каждой дисциплине профессионального учебного цикла и одним учебно-методическим печатным и (или) электронным изданием по каждому междисциплинарному курсу (включая электронные базы периодических изданий).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Библиотечный фонд должен быть укомплектован печатными и (или) электронными изданиями основной и дополнительной учебной литературы по дисциплинам всех учебных циклов, изданными за последние 5 лет.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каждых 100 обучающихся.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Каждому обучающемуся должен быть обеспечен доступ к библиотечному фонду образовательной организации, содержащему: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нормативные правовые акты, регулирующие деятельность соответствующего </w:t>
      </w:r>
      <w:r>
        <w:lastRenderedPageBreak/>
        <w:t>правоохранительного органа и его подразделений, по профилю которых осуществляется специализация;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следующий минимум периодических изданий: Российская газета; Собрание законодательства Российской Федерации; Бюллетень нормативных актов федеральных органов исполнительной власти; Бюллетень Верховного Суда Российской Федерации.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 Интернет.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Обучающиеся из числа инвалидов и лиц с ограниченными возможностями здоровья должны быть обеспечены печатными и (или) электронными образовательными ресурсами в формах, адаптированных к ограничениям их здоровья.</w:t>
      </w:r>
    </w:p>
    <w:p w:rsidR="00CE323E" w:rsidRDefault="00CE323E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r:id="rId26">
        <w:r>
          <w:rPr>
            <w:color w:val="0000FF"/>
          </w:rPr>
          <w:t>частью 4 статьи 68</w:t>
        </w:r>
      </w:hyperlink>
      <w:r>
        <w:t xml:space="preserve"> 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нормативных затрат на оказание государственной услуги в сфере образования для данного уровня.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&lt;1&gt; Собрание законодательства Российской Федерации, 2012, N 53, ст. 7598; 2013, N 19, ст. 2326; N 23, ст. 2878; N 27, ст. 3462; N 30, ст. 4036; N 48, ст. 6165; 2014, N 6, ст. 562, ст. 566; официальный интернет-портал правовой информации http://www.pravo.gov.ru, 5 мая 2014 г.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организации, а также оружием, криминалистической и специальной техникой, специальными средствами, используемыми правоохранительным органом, по профилю которого осуществляется подготовка. Материально-техническая база должна соответствовать действующим санитарным и противопожарным нормам.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2"/>
      </w:pPr>
      <w:r>
        <w:t>Перечень кабинетов, лабораторий, мастерских</w:t>
      </w:r>
    </w:p>
    <w:p w:rsidR="00CE323E" w:rsidRDefault="00CE323E">
      <w:pPr>
        <w:pStyle w:val="ConsPlusTitle"/>
        <w:jc w:val="center"/>
      </w:pPr>
      <w:r>
        <w:t>и других помещений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Кабинеты: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криминалистики;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специальной техники;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огневой подготовки;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тактико-специальной подготовки;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информатики (компьютерные классы);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первой медицинской помощи;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гуманитарных и социально-экономических дисциплин;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lastRenderedPageBreak/>
        <w:t>центр (класс) деловых игр.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Полигоны: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криминалистические полигоны;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полигоны для отработки навыков оперативно-служебной деятельности в соответствии с профилем подготовки.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Спортивный комплекс: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спортивный зал;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27">
        <w:r>
          <w:rPr>
            <w:color w:val="0000FF"/>
          </w:rPr>
          <w:t>Приказ</w:t>
        </w:r>
      </w:hyperlink>
      <w:r>
        <w:t xml:space="preserve"> Минпросвещения России от 13.07.2021 N 450;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стрелковый тир.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Залы и библиотеки: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библиотека;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специальная библиотека (библиотека литературы ограниченного пользования);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читальный зал (специализированный кабинет) с выходом в сеть Интернет;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актовый зал.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Реализация ППССЗ должна обеспечивать: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выполнение обучающимися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7.19. Для реализации ППССЗ, связанной с освоением учебного материала, содержащего сведения, составляющие государственную тайну, необходимо: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наличие у образовательной организации лицензии на соответствующий вид деятельности, связанной с использованием сведений, составляющих государственную тайну;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наличие у лиц, участвующих в реализации образовательного процесса, содержащего сведения, составляющие государственную тайну, оформленного в установленном порядке допуска к государственной тайне по соответствующей форме;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наличие в образовательной организации нормативных правовых актов по обеспечению режима секретности и их выполнение;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осуществление образовательного процесса, содержащего сведения, составляющие государственную тайну, только в помещениях образовательной организации либо организаций, на </w:t>
      </w:r>
      <w:r>
        <w:lastRenderedPageBreak/>
        <w:t>базе которых реализуется образовательный процесс, удовлетворяющих требованиям нормативных правовых актов по режиму секретности, противодействию иностранным техническим разведкам и технической защите информации;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использование при реализации образовательного процесса, содержащего сведения, составляющие государственную тайну, средств вычислительной техники и программного обеспечения, удовлетворяющих требованиям нормативных правовых актов по режиму секретности, противодействию иностранным техническим разведкам и технической защите информации.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7.20. Реализация ППССЗ осуществляется образовательной организацией на государственном языке Российской Федерации.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Title"/>
        <w:jc w:val="center"/>
        <w:outlineLvl w:val="1"/>
      </w:pPr>
      <w:r>
        <w:t>VIII. ОЦЕНКА КАЧЕСТВА ОСВОЕНИЯ ПРОГРАММЫ ПОДГОТОВКИ</w:t>
      </w:r>
    </w:p>
    <w:p w:rsidR="00CE323E" w:rsidRDefault="00CE323E">
      <w:pPr>
        <w:pStyle w:val="ConsPlusTitle"/>
        <w:jc w:val="center"/>
      </w:pPr>
      <w:r>
        <w:t>СПЕЦИАЛИСТОВ СРЕДНЕГО ЗВЕНА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8.4. Оценка качества подготовки обучающихся и выпускников осуществляется в двух основных направлениях: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оценка уровня освоения дисциплин;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lastRenderedPageBreak/>
        <w:t>оценка уровня овладения компетенциями.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 xml:space="preserve">&lt;1&gt; </w:t>
      </w:r>
      <w:hyperlink r:id="rId28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566; официальный интернет-портал правовой информации http://www.pravo.gov.ru, 5 мая 2014 г.).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ind w:firstLine="540"/>
        <w:jc w:val="both"/>
      </w:pPr>
      <w: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 w:rsidR="00CE323E" w:rsidRDefault="00CE323E">
      <w:pPr>
        <w:pStyle w:val="ConsPlusNormal"/>
        <w:spacing w:before="220"/>
        <w:ind w:firstLine="540"/>
        <w:jc w:val="both"/>
      </w:pPr>
      <w:r>
        <w:t>В образовательных организациях, в которых обучение сочетается с военной службой и (или) службой в правоохранительных органах, предусматривается замена выпускной квалификационной работы сдачей государственных экзаменов по уголовному праву и по профильной дисциплине, определяемой образовательной организацией.</w:t>
      </w: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jc w:val="both"/>
      </w:pPr>
    </w:p>
    <w:p w:rsidR="00CE323E" w:rsidRDefault="00CE323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D2215" w:rsidRDefault="00CD2215">
      <w:bookmarkStart w:id="4" w:name="_GoBack"/>
      <w:bookmarkEnd w:id="4"/>
    </w:p>
    <w:sectPr w:rsidR="00CD2215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23E"/>
    <w:rsid w:val="00CD2215"/>
    <w:rsid w:val="00CE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9B6FD-924B-4A60-9E3B-7E9C7D6B6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E323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E323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E323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CE323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CE323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CE323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CE323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CE323E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106972" TargetMode="External"/><Relationship Id="rId13" Type="http://schemas.openxmlformats.org/officeDocument/2006/relationships/hyperlink" Target="https://login.consultant.ru/link/?req=doc&amp;base=RZB&amp;n=461363&amp;dst=39" TargetMode="External"/><Relationship Id="rId18" Type="http://schemas.openxmlformats.org/officeDocument/2006/relationships/hyperlink" Target="https://login.consultant.ru/link/?req=doc&amp;base=RZB&amp;n=184808&amp;dst=100164" TargetMode="External"/><Relationship Id="rId26" Type="http://schemas.openxmlformats.org/officeDocument/2006/relationships/hyperlink" Target="https://login.consultant.ru/link/?req=doc&amp;base=RZB&amp;n=461363&amp;dst=10091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184808&amp;dst=100192" TargetMode="External"/><Relationship Id="rId7" Type="http://schemas.openxmlformats.org/officeDocument/2006/relationships/hyperlink" Target="https://login.consultant.ru/link/?req=doc&amp;base=RZB&amp;n=287618&amp;dst=100042" TargetMode="External"/><Relationship Id="rId12" Type="http://schemas.openxmlformats.org/officeDocument/2006/relationships/hyperlink" Target="https://login.consultant.ru/link/?req=doc&amp;base=RZB&amp;n=398012&amp;dst=101270" TargetMode="External"/><Relationship Id="rId17" Type="http://schemas.openxmlformats.org/officeDocument/2006/relationships/hyperlink" Target="https://login.consultant.ru/link/?req=doc&amp;base=RZB&amp;n=184808&amp;dst=100150" TargetMode="External"/><Relationship Id="rId25" Type="http://schemas.openxmlformats.org/officeDocument/2006/relationships/hyperlink" Target="https://login.consultant.ru/link/?req=doc&amp;base=RZB&amp;n=184808&amp;dst=10019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184808&amp;dst=100130" TargetMode="External"/><Relationship Id="rId20" Type="http://schemas.openxmlformats.org/officeDocument/2006/relationships/hyperlink" Target="https://login.consultant.ru/link/?req=doc&amp;base=RZB&amp;n=184808&amp;dst=100191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8012&amp;dst=101267" TargetMode="External"/><Relationship Id="rId11" Type="http://schemas.openxmlformats.org/officeDocument/2006/relationships/hyperlink" Target="https://login.consultant.ru/link/?req=doc&amp;base=RZB&amp;n=398012&amp;dst=101268" TargetMode="External"/><Relationship Id="rId24" Type="http://schemas.openxmlformats.org/officeDocument/2006/relationships/hyperlink" Target="https://login.consultant.ru/link/?req=doc&amp;base=RZB&amp;n=184808&amp;dst=100194" TargetMode="External"/><Relationship Id="rId5" Type="http://schemas.openxmlformats.org/officeDocument/2006/relationships/hyperlink" Target="https://login.consultant.ru/link/?req=doc&amp;base=RZB&amp;n=184808&amp;dst=100114" TargetMode="External"/><Relationship Id="rId15" Type="http://schemas.openxmlformats.org/officeDocument/2006/relationships/hyperlink" Target="https://login.consultant.ru/link/?req=doc&amp;base=RZB&amp;n=184808&amp;dst=100118" TargetMode="External"/><Relationship Id="rId23" Type="http://schemas.openxmlformats.org/officeDocument/2006/relationships/hyperlink" Target="https://login.consultant.ru/link/?req=doc&amp;base=RZB&amp;n=472846&amp;dst=390" TargetMode="External"/><Relationship Id="rId28" Type="http://schemas.openxmlformats.org/officeDocument/2006/relationships/hyperlink" Target="https://login.consultant.ru/link/?req=doc&amp;base=RZB&amp;n=461363&amp;dst=100803" TargetMode="External"/><Relationship Id="rId10" Type="http://schemas.openxmlformats.org/officeDocument/2006/relationships/hyperlink" Target="https://login.consultant.ru/link/?req=doc&amp;base=RZB&amp;n=398012&amp;dst=101267" TargetMode="External"/><Relationship Id="rId19" Type="http://schemas.openxmlformats.org/officeDocument/2006/relationships/hyperlink" Target="https://login.consultant.ru/link/?req=doc&amp;base=RZB&amp;n=184808&amp;dst=100178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184808&amp;dst=100114" TargetMode="External"/><Relationship Id="rId14" Type="http://schemas.openxmlformats.org/officeDocument/2006/relationships/hyperlink" Target="https://login.consultant.ru/link/?req=doc&amp;base=RZB&amp;n=184808&amp;dst=100115" TargetMode="External"/><Relationship Id="rId22" Type="http://schemas.openxmlformats.org/officeDocument/2006/relationships/hyperlink" Target="https://login.consultant.ru/link/?req=doc&amp;base=RZB&amp;n=461363" TargetMode="External"/><Relationship Id="rId27" Type="http://schemas.openxmlformats.org/officeDocument/2006/relationships/hyperlink" Target="https://login.consultant.ru/link/?req=doc&amp;base=RZB&amp;n=398012&amp;dst=101271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7898</Words>
  <Characters>45021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2024-05-20T12:58:00Z</dcterms:created>
  <dcterms:modified xsi:type="dcterms:W3CDTF">2024-05-20T12:58:00Z</dcterms:modified>
</cp:coreProperties>
</file>